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Perry was a</w:t>
      </w:r>
      <w:r>
        <w:t xml:space="preserve"> </w:t>
      </w:r>
      <w:hyperlink r:id="rId20">
        <w:r>
          <w:rPr>
            <w:rStyle w:val="Hyperlink"/>
          </w:rPr>
          <w:t xml:space="preserve">perennial cosponsor</w:t>
        </w:r>
      </w:hyperlink>
      <w:r>
        <w:t xml:space="preserve"> </w:t>
      </w:r>
      <w:r>
        <w:t xml:space="preserve">of the Life at Conception Act (</w:t>
      </w:r>
      <w:hyperlink r:id="rId21">
        <w:r>
          <w:rPr>
            <w:rStyle w:val="Hyperlink"/>
          </w:rPr>
          <w:t xml:space="preserve">2018</w:t>
        </w:r>
      </w:hyperlink>
      <w:r>
        <w:t xml:space="preserve">,</w:t>
      </w:r>
      <w:r>
        <w:t xml:space="preserve"> </w:t>
      </w:r>
      <w:hyperlink r:id="rId22">
        <w:r>
          <w:rPr>
            <w:rStyle w:val="Hyperlink"/>
          </w:rPr>
          <w:t xml:space="preserve">2019</w:t>
        </w:r>
      </w:hyperlink>
      <w:r>
        <w:t xml:space="preserve">,</w:t>
      </w:r>
      <w:r>
        <w:t xml:space="preserve"> </w:t>
      </w:r>
      <w:hyperlink r:id="rId23">
        <w:r>
          <w:rPr>
            <w:rStyle w:val="Hyperlink"/>
          </w:rPr>
          <w:t xml:space="preserve">2021</w:t>
        </w:r>
      </w:hyperlink>
      <w:r>
        <w:t xml:space="preserve">,</w:t>
      </w:r>
      <w:r>
        <w:t xml:space="preserve"> </w:t>
      </w:r>
      <w:hyperlink r:id="rId24">
        <w:r>
          <w:rPr>
            <w:rStyle w:val="Hyperlink"/>
          </w:rPr>
          <w:t xml:space="preserve">2023</w:t>
        </w:r>
      </w:hyperlink>
      <w:r>
        <w:t xml:space="preserve">), which sought to establish fetal personhood – a</w:t>
      </w:r>
      <w:r>
        <w:t xml:space="preserve"> </w:t>
      </w:r>
      <w:hyperlink r:id="rId25">
        <w:r>
          <w:rPr>
            <w:rStyle w:val="Hyperlink"/>
          </w:rPr>
          <w:t xml:space="preserve">national abortion ban</w:t>
        </w:r>
      </w:hyperlink>
      <w:r>
        <w:t xml:space="preserve"> </w:t>
      </w:r>
      <w:r>
        <w:t xml:space="preserve">with no exceptions for rape, incest, or the life of the mother. Legal analysts warned it also threatened IVF. </w:t>
      </w:r>
    </w:p>
    <w:p>
      <w:pPr>
        <w:pStyle w:val="BodyText"/>
      </w:pPr>
      <w:r>
        <w:t xml:space="preserve">Perry was</w:t>
      </w:r>
      <w:r>
        <w:t xml:space="preserve"> </w:t>
      </w:r>
      <w:hyperlink r:id="rId26">
        <w:r>
          <w:rPr>
            <w:rStyle w:val="Hyperlink"/>
          </w:rPr>
          <w:t xml:space="preserve">proudly</w:t>
        </w:r>
      </w:hyperlink>
      <w:r>
        <w:t xml:space="preserve"> </w:t>
      </w:r>
      <w:r>
        <w:t xml:space="preserve">anti-choice and</w:t>
      </w:r>
      <w:r>
        <w:t xml:space="preserve"> </w:t>
      </w:r>
      <w:hyperlink r:id="rId27">
        <w:r>
          <w:rPr>
            <w:rStyle w:val="Hyperlink"/>
          </w:rPr>
          <w:t xml:space="preserve">celebrated</w:t>
        </w:r>
      </w:hyperlink>
      <w:r>
        <w:t xml:space="preserve"> </w:t>
      </w:r>
      <w:r>
        <w:t xml:space="preserve">the overturning of Roe v. Wade. </w:t>
      </w:r>
    </w:p>
    <w:bookmarkEnd w:id="28"/>
    <w:bookmarkStart w:id="41" w:name="Xd270412c3699853dad9c3307f2b2ff20924181a"/>
    <w:p>
      <w:pPr>
        <w:pStyle w:val="Heading2"/>
      </w:pPr>
      <w:r>
        <w:t xml:space="preserve">Perry Was An Anti-Choice Extremist Who Supported A Nationwide Abortion Ban</w:t>
      </w:r>
    </w:p>
    <w:bookmarkStart w:id="30" w:name="Xbeb71b27399a65c82413a5b362c71997cbee275"/>
    <w:p>
      <w:pPr>
        <w:pStyle w:val="Heading3"/>
      </w:pPr>
      <w:r>
        <w:t xml:space="preserve">2018-2023: Perry Co-Sponsored The Life At Conception Act Four Times</w:t>
      </w:r>
    </w:p>
    <w:p>
      <w:pPr>
        <w:pStyle w:val="FirstParagraph"/>
      </w:pPr>
      <w:r>
        <w:rPr>
          <w:bCs/>
          <w:b/>
        </w:rPr>
        <w:t xml:space="preserve">HEADLINE:</w:t>
      </w:r>
      <w:r>
        <w:rPr>
          <w:bCs/>
          <w:b/>
        </w:rPr>
        <w:t xml:space="preserve"> </w:t>
      </w:r>
      <w:r>
        <w:rPr>
          <w:bCs/>
          <w:b/>
        </w:rPr>
        <w:t xml:space="preserve">“</w:t>
      </w:r>
      <w:r>
        <w:rPr>
          <w:bCs/>
          <w:b/>
        </w:rPr>
        <w:t xml:space="preserve">GOP Rep. Scott Perry Flip-Flops On Whether He Backs A National Abortion Ban</w:t>
      </w:r>
      <w:r>
        <w:rPr>
          <w:bCs/>
          <w:b/>
        </w:rPr>
        <w:t xml:space="preserve">”</w:t>
      </w:r>
      <w:r>
        <w:t xml:space="preserve"> </w:t>
      </w:r>
      <w:r>
        <w:t xml:space="preserve">[Huffington Post, </w:t>
      </w:r>
      <w:hyperlink r:id="rId20">
        <w:r>
          <w:rPr>
            <w:rStyle w:val="Hyperlink"/>
          </w:rPr>
          <w:t xml:space="preserve">4/27/24</w:t>
        </w:r>
      </w:hyperlink>
      <w:r>
        <w:t xml:space="preserve">]</w:t>
      </w:r>
    </w:p>
    <w:p>
      <w:pPr>
        <w:pStyle w:val="BodyText"/>
      </w:pPr>
      <w:r>
        <w:rPr>
          <w:bCs/>
          <w:b/>
        </w:rPr>
        <w:t xml:space="preserve">2023-2024: Perry Co-Sponsored The Life At Conception Act.</w:t>
      </w:r>
      <w:r>
        <w:t xml:space="preserve"> According to Congress.gov, Rep. Scott Perry was an original co-sponsor of the Life at Conception Act,</w:t>
      </w:r>
      <w:r>
        <w:t xml:space="preserve"> </w:t>
      </w:r>
      <w:r>
        <w:t xml:space="preserve">“</w:t>
      </w:r>
      <w:r>
        <w:t xml:space="preserve">This bill declares that the right to life guaranteed by the Constitution is vested in each human being at all stages of life, including the moment of fertilization, cloning, or other moment at which an individual comes into being.  Nothing in this bill shall be construed to authorize the prosecution of any woman for the death of her unborn child.</w:t>
      </w:r>
      <w:r>
        <w:t xml:space="preserve">”</w:t>
      </w:r>
      <w:r>
        <w:t xml:space="preserve"> </w:t>
      </w:r>
      <w:r>
        <w:t xml:space="preserve">[H.R. 431, Life at Conception Act, Introduced 1/20/23, Co-Sponsored </w:t>
      </w:r>
      <w:hyperlink r:id="rId24">
        <w:r>
          <w:rPr>
            <w:rStyle w:val="Hyperlink"/>
          </w:rPr>
          <w:t xml:space="preserve">1/20/23</w:t>
        </w:r>
      </w:hyperlink>
      <w:r>
        <w:t xml:space="preserve">] </w:t>
      </w:r>
    </w:p>
    <w:p>
      <w:pPr>
        <w:pStyle w:val="BodyText"/>
      </w:pPr>
      <w:r>
        <w:rPr>
          <w:bCs/>
          <w:b/>
        </w:rPr>
        <w:t xml:space="preserve">2021-2022: Perry Co-Sponsored The Life At Conception Act.</w:t>
      </w:r>
      <w:r>
        <w:t xml:space="preserve"> According to Congress.gov, Rep. Scott Perry was an original co-sponsor of the Life at Conception Act,</w:t>
      </w:r>
      <w:r>
        <w:t xml:space="preserve"> </w:t>
      </w:r>
      <w:r>
        <w:t xml:space="preserve">“</w:t>
      </w:r>
      <w:r>
        <w:t xml:space="preserve">This bill declares that the right to life guaranteed by the Constitution is vested in each human being at all stages of life, including the moment of fertilization, cloning, or other moment at which an individual comes into being.  Nothing in this bill shall be construed to authorize the prosecution of any woman for the death of her unborn child.</w:t>
      </w:r>
      <w:r>
        <w:t xml:space="preserve">”</w:t>
      </w:r>
      <w:r>
        <w:t xml:space="preserve"> </w:t>
      </w:r>
      <w:r>
        <w:t xml:space="preserve">[H.R. 1011, Life at Conception Act, Introduced 2/11/21, Co-Sponsored</w:t>
      </w:r>
      <w:r>
        <w:t xml:space="preserve"> </w:t>
      </w:r>
      <w:hyperlink r:id="rId23">
        <w:r>
          <w:rPr>
            <w:rStyle w:val="Hyperlink"/>
          </w:rPr>
          <w:t xml:space="preserve">2/11/21</w:t>
        </w:r>
      </w:hyperlink>
      <w:r>
        <w:t xml:space="preserve">] </w:t>
      </w:r>
    </w:p>
    <w:p>
      <w:pPr>
        <w:pStyle w:val="BodyText"/>
      </w:pPr>
      <w:r>
        <w:rPr>
          <w:bCs/>
          <w:b/>
        </w:rPr>
        <w:t xml:space="preserve">2019-2020: Perry Co-Sponsored The Life At Conception Act.</w:t>
      </w:r>
      <w:r>
        <w:t xml:space="preserve"> According to Congress.gov, Rep. Scott Perry was an original co-sponsor of the Life at Conception Act,</w:t>
      </w:r>
      <w:r>
        <w:t xml:space="preserve"> </w:t>
      </w:r>
      <w:r>
        <w:t xml:space="preserve">“</w:t>
      </w:r>
      <w:r>
        <w:t xml:space="preserve">This bill declares that the right to life guaranteed by the Constitution is vested in each human being at all stages of life, including the moment of fertilization, cloning, or other moment at which an individual comes into being.  Nothing in this bill shall be construed to authorize the prosecution of any woman for the death of her unborn child.</w:t>
      </w:r>
      <w:r>
        <w:t xml:space="preserve">”</w:t>
      </w:r>
      <w:r>
        <w:t xml:space="preserve"> </w:t>
      </w:r>
      <w:r>
        <w:t xml:space="preserve">[H.R. 616, Life at Conception Act, Introduced 1/16/19, Co-Sponsored </w:t>
      </w:r>
      <w:hyperlink r:id="rId22">
        <w:r>
          <w:rPr>
            <w:rStyle w:val="Hyperlink"/>
          </w:rPr>
          <w:t xml:space="preserve">7/23/19</w:t>
        </w:r>
      </w:hyperlink>
      <w:r>
        <w:t xml:space="preserve">]</w:t>
      </w:r>
    </w:p>
    <w:p>
      <w:pPr>
        <w:pStyle w:val="BodyText"/>
      </w:pPr>
      <w:r>
        <w:rPr>
          <w:bCs/>
          <w:b/>
        </w:rPr>
        <w:t xml:space="preserve">2018: Perry Co-Sponsored The Life At Conception Act.</w:t>
      </w:r>
      <w:r>
        <w:t xml:space="preserve"> According to Congress.gov, Rep. Scott Perry was an original co-sponsor of the Life at Conception Act,</w:t>
      </w:r>
      <w:r>
        <w:t xml:space="preserve"> </w:t>
      </w:r>
      <w:r>
        <w:t xml:space="preserve">“</w:t>
      </w:r>
      <w:r>
        <w:t xml:space="preserve">This bill declares that the right to life guaranteed by the Constitution is vested in each human being at all stages of life, including the moment of fertilization, cloning, or other moment at which an individual comes into being. Nothing in this bill shall be construed to authorize the prosecution of any woman for the death of her unborn child.</w:t>
      </w:r>
      <w:r>
        <w:t xml:space="preserve">”</w:t>
      </w:r>
      <w:r>
        <w:t xml:space="preserve"> </w:t>
      </w:r>
      <w:r>
        <w:t xml:space="preserve">[H.R. 681, Life at Conception Act, Introduced 1/24/17, Co-Sponsored </w:t>
      </w:r>
      <w:hyperlink r:id="rId21">
        <w:r>
          <w:rPr>
            <w:rStyle w:val="Hyperlink"/>
          </w:rPr>
          <w:t xml:space="preserve">4/11/18</w:t>
        </w:r>
      </w:hyperlink>
      <w:r>
        <w:t xml:space="preserve">]</w:t>
      </w:r>
    </w:p>
    <w:bookmarkStart w:id="29" w:name="X8bab68a0a91cd865173c0e3f3175a88d4dfa2f0"/>
    <w:p>
      <w:pPr>
        <w:pStyle w:val="Heading4"/>
      </w:pPr>
      <w:r>
        <w:t xml:space="preserve">The Life At Conception Act Would Have Banned Nearly All Abortions Nationwide</w:t>
      </w:r>
    </w:p>
    <w:p>
      <w:pPr>
        <w:pStyle w:val="FirstParagraph"/>
      </w:pPr>
      <w:r>
        <w:rPr>
          <w:bCs/>
          <w:b/>
        </w:rPr>
        <w:t xml:space="preserve">The Life At Conception Act Would Have Banned Nearly All Abortions Nationwide.</w:t>
      </w:r>
      <w:r>
        <w:t xml:space="preserve"> </w:t>
      </w:r>
      <w:r>
        <w:t xml:space="preserve">According to the Washington Post,</w:t>
      </w:r>
      <w:r>
        <w:t xml:space="preserve"> </w:t>
      </w:r>
      <w:r>
        <w:t xml:space="preserve">“</w:t>
      </w:r>
      <w:r>
        <w:t xml:space="preserve">The congressional proposal, known as the Life at Conception Act, defines a</w:t>
      </w:r>
      <w:r>
        <w:t xml:space="preserve"> </w:t>
      </w:r>
      <w:r>
        <w:t xml:space="preserve">‘</w:t>
      </w:r>
      <w:r>
        <w:t xml:space="preserve">human being</w:t>
      </w:r>
      <w:r>
        <w:t xml:space="preserve">’</w:t>
      </w:r>
      <w:r>
        <w:t xml:space="preserve"> </w:t>
      </w:r>
      <w:r>
        <w:t xml:space="preserve">to</w:t>
      </w:r>
      <w:r>
        <w:t xml:space="preserve"> </w:t>
      </w:r>
      <w:r>
        <w:t xml:space="preserve">‘</w:t>
      </w:r>
      <w:r>
        <w:t xml:space="preserve">include each member of the species homo sapiens at all stages of life, including the moment of fertilization or cloning, or other moment at which an individual member of the human species comes into being.</w:t>
      </w:r>
      <w:r>
        <w:t xml:space="preserve">’</w:t>
      </w:r>
      <w:r>
        <w:t xml:space="preserve"> </w:t>
      </w:r>
      <w:r>
        <w:t xml:space="preserve">The bill would also provide equal protection under the 14th Amendment</w:t>
      </w:r>
      <w:r>
        <w:t xml:space="preserve"> </w:t>
      </w:r>
      <w:r>
        <w:t xml:space="preserve">‘</w:t>
      </w:r>
      <w:r>
        <w:t xml:space="preserve">for the right to life of each born and preborn human person.</w:t>
      </w:r>
      <w:r>
        <w:t xml:space="preserve">’</w:t>
      </w:r>
      <w:r>
        <w:t xml:space="preserve"> </w:t>
      </w:r>
      <w:r>
        <w:t xml:space="preserve">The measure has no provisions for processes like IVF, meaning access to the procedure would not be protected. It would ban nearly all abortions nationwide.</w:t>
      </w:r>
      <w:r>
        <w:t xml:space="preserve">”</w:t>
      </w:r>
      <w:r>
        <w:t xml:space="preserve"> </w:t>
      </w:r>
      <w:r>
        <w:t xml:space="preserve">[Washington Post,</w:t>
      </w:r>
      <w:r>
        <w:t xml:space="preserve"> </w:t>
      </w:r>
      <w:hyperlink r:id="rId25">
        <w:r>
          <w:rPr>
            <w:rStyle w:val="Hyperlink"/>
          </w:rPr>
          <w:t xml:space="preserve">2/25/24</w:t>
        </w:r>
      </w:hyperlink>
      <w:r>
        <w:t xml:space="preserve">]</w:t>
      </w:r>
    </w:p>
    <w:bookmarkEnd w:id="29"/>
    <w:bookmarkEnd w:id="30"/>
    <w:bookmarkStart w:id="32" w:name="Xc8dd01aec334f4b70d5edf101f7189fa5c82f46"/>
    <w:p>
      <w:pPr>
        <w:pStyle w:val="Heading3"/>
      </w:pPr>
      <w:r>
        <w:t xml:space="preserve">Perry Celebrated The Overturning Of Roe V. Wade </w:t>
      </w:r>
    </w:p>
    <w:p>
      <w:pPr>
        <w:pStyle w:val="FirstParagraph"/>
      </w:pPr>
      <w:r>
        <w:rPr>
          <w:bCs/>
          <w:b/>
        </w:rPr>
        <w:t xml:space="preserve">6/24/22: Perry Celebrated The U.S. Supreme Court’s Decision To Overturn Roe V. Wade As A</w:t>
      </w:r>
      <w:r>
        <w:rPr>
          <w:bCs/>
          <w:b/>
        </w:rPr>
        <w:t xml:space="preserve"> </w:t>
      </w:r>
      <w:r>
        <w:rPr>
          <w:bCs/>
          <w:b/>
        </w:rPr>
        <w:t xml:space="preserve">“</w:t>
      </w:r>
      <w:r>
        <w:rPr>
          <w:bCs/>
          <w:b/>
        </w:rPr>
        <w:t xml:space="preserve">Monumental Victory For The Unborn.</w:t>
      </w:r>
      <w:r>
        <w:rPr>
          <w:bCs/>
          <w:b/>
        </w:rPr>
        <w:t xml:space="preserve">”</w:t>
      </w:r>
      <w:r>
        <w:t xml:space="preserve"> According to a post on Rep. Scott Perry’s Twitter account,</w:t>
      </w:r>
      <w:r>
        <w:t xml:space="preserve"> </w:t>
      </w:r>
      <w:r>
        <w:t xml:space="preserve">“</w:t>
      </w:r>
      <w:r>
        <w:t xml:space="preserve">Today’s SCOTUS decision is a monumental victory for the unborn, and Constitutionally restores the rights of the States’ and Citizens’ to adjudicate this issue for themselves. #SCOTUS #Roe #ProLife</w:t>
      </w:r>
      <w:r>
        <w:t xml:space="preserve">”</w:t>
      </w:r>
      <w:r>
        <w:t xml:space="preserve"> </w:t>
      </w:r>
      <w:r>
        <w:t xml:space="preserve">[Twitter, Rep. Scott Perry, </w:t>
      </w:r>
      <w:hyperlink r:id="rId27">
        <w:r>
          <w:rPr>
            <w:rStyle w:val="Hyperlink"/>
          </w:rPr>
          <w:t xml:space="preserve">6/24/22</w:t>
        </w:r>
      </w:hyperlink>
      <w:r>
        <w:t xml:space="preserve">]</w:t>
      </w:r>
    </w:p>
    <w:p>
      <w:pPr>
        <w:pStyle w:val="BodyText"/>
      </w:pPr>
      <w:r>
        <w:rPr>
          <w:bCs/>
          <w:b/>
        </w:rPr>
        <w:t xml:space="preserve">4/8/24: Perry Said He Supported The U.S. Supreme Court’s Decision To Overturn Roe V. Wade Because It</w:t>
      </w:r>
      <w:r>
        <w:rPr>
          <w:bCs/>
          <w:b/>
        </w:rPr>
        <w:t xml:space="preserve"> </w:t>
      </w:r>
      <w:r>
        <w:rPr>
          <w:bCs/>
          <w:b/>
        </w:rPr>
        <w:t xml:space="preserve">“</w:t>
      </w:r>
      <w:r>
        <w:rPr>
          <w:bCs/>
          <w:b/>
        </w:rPr>
        <w:t xml:space="preserve">Ensured That States Can Now Make Decisions Regarding Abortion.</w:t>
      </w:r>
      <w:r>
        <w:rPr>
          <w:bCs/>
          <w:b/>
        </w:rPr>
        <w:t xml:space="preserve">”</w:t>
      </w:r>
      <w:r>
        <w:t xml:space="preserve"> According to Fox News,</w:t>
      </w:r>
      <w:r>
        <w:t xml:space="preserve"> </w:t>
      </w:r>
      <w:r>
        <w:t xml:space="preserve">“</w:t>
      </w:r>
      <w:r>
        <w:t xml:space="preserve">Similarly, former House Freedom Caucus Chair and Trump ally Rep. Scott Perry, R-Pa., told Fox News Digital,</w:t>
      </w:r>
      <w:r>
        <w:t xml:space="preserve"> </w:t>
      </w:r>
      <w:r>
        <w:t xml:space="preserve">‘</w:t>
      </w:r>
      <w:r>
        <w:t xml:space="preserve">The U.S. Supreme Court ensured that states can now make decisions regarding abortion and I support the court’s decision. The radical Left demands absolutely no limit on how or when pre-born babies can be aborted and who pays for it.</w:t>
      </w:r>
      <w:r>
        <w:t xml:space="preserve">’</w:t>
      </w:r>
      <w:r>
        <w:t xml:space="preserve">”</w:t>
      </w:r>
      <w:r>
        <w:t xml:space="preserve"> </w:t>
      </w:r>
      <w:r>
        <w:t xml:space="preserve">[Fox News, </w:t>
      </w:r>
      <w:hyperlink r:id="rId31">
        <w:r>
          <w:rPr>
            <w:rStyle w:val="Hyperlink"/>
          </w:rPr>
          <w:t xml:space="preserve">4/8/24</w:t>
        </w:r>
      </w:hyperlink>
      <w:r>
        <w:t xml:space="preserve">] </w:t>
      </w:r>
    </w:p>
    <w:bookmarkEnd w:id="32"/>
    <w:bookmarkStart w:id="36" w:name="Xe37f064e0fcbe37a142554edbe46cce88513b6f"/>
    <w:p>
      <w:pPr>
        <w:pStyle w:val="Heading3"/>
      </w:pPr>
      <w:r>
        <w:t xml:space="preserve">Perry Voted To Restrict Access To Mifepristone</w:t>
      </w:r>
    </w:p>
    <w:p>
      <w:pPr>
        <w:pStyle w:val="FirstParagraph"/>
      </w:pPr>
      <w:r>
        <w:rPr>
          <w:bCs/>
          <w:b/>
        </w:rPr>
        <w:t xml:space="preserve">2023: Perry Voted For The FY 2024 Agriculture Appropriations.</w:t>
      </w:r>
      <w:r>
        <w:t xml:space="preserve"> </w:t>
      </w:r>
      <w:r>
        <w:t xml:space="preserve">In September 2023, according to Congressional Quarterly, Perry voted for</w:t>
      </w:r>
      <w:r>
        <w:t xml:space="preserve"> </w:t>
      </w:r>
      <w:r>
        <w:t xml:space="preserve">“</w:t>
      </w:r>
      <w:r>
        <w:t xml:space="preserve">passage of the bill that would provide roughly $22 billion in discretionary funding in fiscal 2024 for the Agriculture Department and related agencies. The bill would provide $6.2 billion to the Food and Drug Administration, including $3 billion in discretionary budget authority and $3.2 billion in user fees; $3.4 billion for Agriculture Department rural development activities; $1.5 billion for the Agricultural Research Service; and $1 billion for the Food Safety and Inspection Service. It would provide $122 billion for the Supplemental Nutrition Assistance Program, $32 billion for child nutrition programs, and $6 billion for the Women, Infants, and Children program.</w:t>
      </w:r>
      <w:r>
        <w:t xml:space="preserve">”</w:t>
      </w:r>
      <w:r>
        <w:t xml:space="preserve"> </w:t>
      </w:r>
      <w:r>
        <w:t xml:space="preserve">The vote was on passage. The House rejected the bill by a vote of 197 to 237. [House Vote 507,</w:t>
      </w:r>
      <w:r>
        <w:t xml:space="preserve"> </w:t>
      </w:r>
      <w:hyperlink r:id="rId33">
        <w:r>
          <w:rPr>
            <w:rStyle w:val="Hyperlink"/>
          </w:rPr>
          <w:t xml:space="preserve">9/28/23</w:t>
        </w:r>
      </w:hyperlink>
      <w:r>
        <w:t xml:space="preserve">; Congressional Quarterly,</w:t>
      </w:r>
      <w:r>
        <w:t xml:space="preserve"> </w:t>
      </w:r>
      <w:hyperlink r:id="rId34">
        <w:r>
          <w:rPr>
            <w:rStyle w:val="Hyperlink"/>
          </w:rPr>
          <w:t xml:space="preserve">9/28/23</w:t>
        </w:r>
      </w:hyperlink>
      <w:r>
        <w:t xml:space="preserve">; Congressional Actions,</w:t>
      </w:r>
      <w:r>
        <w:t xml:space="preserve"> </w:t>
      </w:r>
      <w:hyperlink r:id="rId35">
        <w:r>
          <w:rPr>
            <w:rStyle w:val="Hyperlink"/>
          </w:rPr>
          <w:t xml:space="preserve">H.R. 4368</w:t>
        </w:r>
      </w:hyperlink>
      <w:r>
        <w:t xml:space="preserve">]</w:t>
      </w:r>
    </w:p>
    <w:p>
      <w:pPr>
        <w:numPr>
          <w:ilvl w:val="0"/>
          <w:numId w:val="1001"/>
        </w:numPr>
        <w:pStyle w:val="Compact"/>
      </w:pPr>
      <w:r>
        <w:rPr>
          <w:bCs/>
          <w:b/>
        </w:rPr>
        <w:t xml:space="preserve">The Bill Repealed The FDA’s Rule Allowing The Dispense Of Abortion Drugs Without In-Person Consultation.</w:t>
      </w:r>
      <w:r>
        <w:t xml:space="preserve"> </w:t>
      </w:r>
      <w:r>
        <w:t xml:space="preserve">According to Congressional Quarterly, the bill</w:t>
      </w:r>
      <w:r>
        <w:t xml:space="preserve"> </w:t>
      </w:r>
      <w:r>
        <w:t xml:space="preserve">“</w:t>
      </w:r>
      <w:r>
        <w:t xml:space="preserve">nullif[ied] the FDA’s January 2023 rule allowing medical providers to dispense the abortion drug mifepristone without an in-person consultation.</w:t>
      </w:r>
      <w:r>
        <w:t xml:space="preserve">”</w:t>
      </w:r>
      <w:r>
        <w:t xml:space="preserve"> </w:t>
      </w:r>
      <w:r>
        <w:t xml:space="preserve">[Congressional Quarterly,</w:t>
      </w:r>
      <w:r>
        <w:t xml:space="preserve"> </w:t>
      </w:r>
      <w:hyperlink r:id="rId34">
        <w:r>
          <w:rPr>
            <w:rStyle w:val="Hyperlink"/>
          </w:rPr>
          <w:t xml:space="preserve">9/28/23</w:t>
        </w:r>
      </w:hyperlink>
      <w:r>
        <w:t xml:space="preserve">]</w:t>
      </w:r>
    </w:p>
    <w:bookmarkEnd w:id="36"/>
    <w:bookmarkStart w:id="40" w:name="X735272229f2cbfd833a7e86e7c217bc2a6fcecd"/>
    <w:p>
      <w:pPr>
        <w:pStyle w:val="Heading3"/>
      </w:pPr>
      <w:r>
        <w:t xml:space="preserve">Perry’s 2024 Campaign Website Said He Supported Efforts In Congress To</w:t>
      </w:r>
      <w:r>
        <w:t xml:space="preserve"> </w:t>
      </w:r>
      <w:r>
        <w:t xml:space="preserve">“</w:t>
      </w:r>
      <w:r>
        <w:t xml:space="preserve">Protect The Rights Of The Unborn</w:t>
      </w:r>
      <w:r>
        <w:t xml:space="preserve">”</w:t>
      </w:r>
      <w:r>
        <w:t xml:space="preserve"> </w:t>
      </w:r>
    </w:p>
    <w:p>
      <w:pPr>
        <w:pStyle w:val="FirstParagraph"/>
      </w:pPr>
      <w:r>
        <w:rPr>
          <w:bCs/>
          <w:b/>
        </w:rPr>
        <w:t xml:space="preserve">May 2024: Perry Said He Was</w:t>
      </w:r>
      <w:r>
        <w:rPr>
          <w:bCs/>
          <w:b/>
        </w:rPr>
        <w:t xml:space="preserve"> </w:t>
      </w:r>
      <w:r>
        <w:rPr>
          <w:bCs/>
          <w:b/>
        </w:rPr>
        <w:t xml:space="preserve">“</w:t>
      </w:r>
      <w:r>
        <w:rPr>
          <w:bCs/>
          <w:b/>
        </w:rPr>
        <w:t xml:space="preserve">Strongly Pro-Life</w:t>
      </w:r>
      <w:r>
        <w:rPr>
          <w:bCs/>
          <w:b/>
        </w:rPr>
        <w:t xml:space="preserve">”</w:t>
      </w:r>
      <w:r>
        <w:rPr>
          <w:bCs/>
          <w:b/>
        </w:rPr>
        <w:t xml:space="preserve"> </w:t>
      </w:r>
      <w:r>
        <w:rPr>
          <w:bCs/>
          <w:b/>
        </w:rPr>
        <w:t xml:space="preserve">And Supported Efforts In Congress To</w:t>
      </w:r>
      <w:r>
        <w:rPr>
          <w:bCs/>
          <w:b/>
        </w:rPr>
        <w:t xml:space="preserve"> </w:t>
      </w:r>
      <w:r>
        <w:rPr>
          <w:bCs/>
          <w:b/>
        </w:rPr>
        <w:t xml:space="preserve">“</w:t>
      </w:r>
      <w:r>
        <w:rPr>
          <w:bCs/>
          <w:b/>
        </w:rPr>
        <w:t xml:space="preserve">Protect The Rights Of The Unborn.</w:t>
      </w:r>
      <w:r>
        <w:rPr>
          <w:bCs/>
          <w:b/>
        </w:rPr>
        <w:t xml:space="preserve">”</w:t>
      </w:r>
      <w:r>
        <w:t xml:space="preserve"> According to the issues section of Scott Perry’s campaign website in May 2024, </w:t>
      </w:r>
    </w:p>
    <w:p>
      <w:pPr>
        <w:pStyle w:val="BodyText"/>
      </w:pPr>
      <w:r>
        <w:drawing>
          <wp:inline>
            <wp:extent cx="5334000" cy="591571"/>
            <wp:effectExtent b="0" l="0" r="0" t="0"/>
            <wp:docPr descr="" title="" id="38" name="Picture"/>
            <a:graphic>
              <a:graphicData uri="http://schemas.openxmlformats.org/drawingml/2006/picture">
                <pic:pic>
                  <pic:nvPicPr>
                    <pic:cNvPr descr="./8ba3f39984d3e90447b03a50b5ef34e4959790ca.png" id="39" name="Picture"/>
                    <pic:cNvPicPr>
                      <a:picLocks noChangeArrowheads="1" noChangeAspect="1"/>
                    </pic:cNvPicPr>
                  </pic:nvPicPr>
                  <pic:blipFill>
                    <a:blip r:embed="rId37"/>
                    <a:stretch>
                      <a:fillRect/>
                    </a:stretch>
                  </pic:blipFill>
                  <pic:spPr bwMode="auto">
                    <a:xfrm>
                      <a:off x="0" y="0"/>
                      <a:ext cx="5334000" cy="591571"/>
                    </a:xfrm>
                    <a:prstGeom prst="rect">
                      <a:avLst/>
                    </a:prstGeom>
                    <a:noFill/>
                    <a:ln w="9525">
                      <a:noFill/>
                      <a:headEnd/>
                      <a:tailEnd/>
                    </a:ln>
                  </pic:spPr>
                </pic:pic>
              </a:graphicData>
            </a:graphic>
          </wp:inline>
        </w:drawing>
      </w:r>
    </w:p>
    <w:p>
      <w:pPr>
        <w:pStyle w:val="BodyText"/>
      </w:pPr>
      <w:r>
        <w:t xml:space="preserve">[Patriots for Perry, Issues,</w:t>
      </w:r>
      <w:r>
        <w:t xml:space="preserve"> </w:t>
      </w:r>
      <w:hyperlink r:id="rId26">
        <w:r>
          <w:rPr>
            <w:rStyle w:val="Hyperlink"/>
          </w:rPr>
          <w:t xml:space="preserve">5/1/24</w:t>
        </w:r>
      </w:hyperlink>
      <w:r>
        <w:t xml:space="preserve"> </w:t>
      </w:r>
      <w:r>
        <w:t xml:space="preserve">via archive.org]</w:t>
      </w:r>
    </w:p>
    <w:p>
      <w:pPr>
        <w:numPr>
          <w:ilvl w:val="0"/>
          <w:numId w:val="1002"/>
        </w:numPr>
        <w:pStyle w:val="Compact"/>
      </w:pPr>
      <w:r>
        <w:rPr>
          <w:bCs/>
          <w:b/>
        </w:rPr>
        <w:t xml:space="preserve">Perry:</w:t>
      </w:r>
      <w:r>
        <w:rPr>
          <w:bCs/>
          <w:b/>
        </w:rPr>
        <w:t xml:space="preserve"> </w:t>
      </w:r>
      <w:r>
        <w:rPr>
          <w:bCs/>
          <w:b/>
        </w:rPr>
        <w:t xml:space="preserve">“</w:t>
      </w:r>
      <w:r>
        <w:rPr>
          <w:bCs/>
          <w:b/>
        </w:rPr>
        <w:t xml:space="preserve">All Life, Born And Unborn, Is Sacred And Must Be Defended.</w:t>
      </w:r>
      <w:r>
        <w:rPr>
          <w:bCs/>
          <w:b/>
        </w:rPr>
        <w:t xml:space="preserve">”</w:t>
      </w:r>
      <w:r>
        <w:t xml:space="preserve"> </w:t>
      </w:r>
      <w:r>
        <w:t xml:space="preserve">According to issues section of Scott Perry’s campaign website in May 2024,</w:t>
      </w:r>
      <w:r>
        <w:t xml:space="preserve"> </w:t>
      </w:r>
      <w:r>
        <w:t xml:space="preserve">“</w:t>
      </w:r>
      <w:r>
        <w:t xml:space="preserve">I’m strongly Pro-Life. All life, born and unborn, is sacred and must be defended. I supported efforts in Congress to protect the rights of the unborn, block taxpayer funding for abortion, and defund Planned Parenthood while shifting its funding to local health clinics.</w:t>
      </w:r>
      <w:r>
        <w:t xml:space="preserve">”</w:t>
      </w:r>
      <w:r>
        <w:t xml:space="preserve"> </w:t>
      </w:r>
      <w:r>
        <w:t xml:space="preserve">[Patriots for Perry, Issues,</w:t>
      </w:r>
      <w:r>
        <w:t xml:space="preserve"> </w:t>
      </w:r>
      <w:hyperlink r:id="rId26">
        <w:r>
          <w:rPr>
            <w:rStyle w:val="Hyperlink"/>
          </w:rPr>
          <w:t xml:space="preserve">5/1/24</w:t>
        </w:r>
      </w:hyperlink>
      <w:r>
        <w:t xml:space="preserve"> </w:t>
      </w:r>
      <w:r>
        <w:t xml:space="preserve">via archive.org]</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33" Target="http://clerk.house.gov/evs/2023/roll507.xml" TargetMode="External" /><Relationship Type="http://schemas.openxmlformats.org/officeDocument/2006/relationships/hyperlink" Id="rId34" Target="https://plus.cq.com/vote/2023/H/507?14" TargetMode="External" /><Relationship Type="http://schemas.openxmlformats.org/officeDocument/2006/relationships/hyperlink" Id="rId27" Target="https://twitter.com/RepScottPerry/status/1540349143603970048?ref_src=twsrc%5Etfw%7Ctwcamp%5Etweetembed%7Ctwterm%5E1540349143603970048%7Ctwgr%5E868fc0f936f2ececfc4029e002df58d6a8f464ef%7Ctwcon%5Es1_&amp;ref_url=https%3A%2F%2Fwww.penncapital-star.com%2Fgovernment-politics%2Fheres-how-pa-politicians-reacted-to-the-u-s-supreme-courts-abortion-decision%2F" TargetMode="External" /><Relationship Type="http://schemas.openxmlformats.org/officeDocument/2006/relationships/hyperlink" Id="rId26" Target="https://web.archive.org/web/20240501233803/https:/patriotsforperry.com/issues/" TargetMode="External" /><Relationship Type="http://schemas.openxmlformats.org/officeDocument/2006/relationships/hyperlink" Id="rId21" Target="https://www.congress.gov/bill/115th-congress/house-bill/681/cosponsors?s=1&amp;r=15" TargetMode="External" /><Relationship Type="http://schemas.openxmlformats.org/officeDocument/2006/relationships/hyperlink" Id="rId22" Target="https://www.congress.gov/bill/116th-congress/house-bill/616/cosponsors" TargetMode="External" /><Relationship Type="http://schemas.openxmlformats.org/officeDocument/2006/relationships/hyperlink" Id="rId23" Target="https://www.congress.gov/bill/117th-congress/house-bill/1011/cosponsors" TargetMode="External" /><Relationship Type="http://schemas.openxmlformats.org/officeDocument/2006/relationships/hyperlink" Id="rId24" Target="https://www.congress.gov/bill/118th-congress/house-bill/431/cosponsors" TargetMode="External" /><Relationship Type="http://schemas.openxmlformats.org/officeDocument/2006/relationships/hyperlink" Id="rId35" Target="https://www.congress.gov/bill/118th-congress/house-bill/4368/all-actions" TargetMode="External" /><Relationship Type="http://schemas.openxmlformats.org/officeDocument/2006/relationships/hyperlink" Id="rId31" Target="https://www.foxnews.com/politics/trumps-abortion-stance-prompts-pushback-lindsey-graham-others-rally-behind-former-president" TargetMode="External" /><Relationship Type="http://schemas.openxmlformats.org/officeDocument/2006/relationships/hyperlink" Id="rId20" Target="https://www.huffpost.com/entry/republican-congressman-scott-perry-abortion_n_662bdf47e4b0bd041d779adc" TargetMode="External" /><Relationship Type="http://schemas.openxmlformats.org/officeDocument/2006/relationships/hyperlink" Id="rId25" Target="https://www.washingtonpost.com/politics/2024/02/25/ivf-republicans-legislation/"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3/roll507.xml" TargetMode="External" /><Relationship Type="http://schemas.openxmlformats.org/officeDocument/2006/relationships/hyperlink" Id="rId34" Target="https://plus.cq.com/vote/2023/H/507?14" TargetMode="External" /><Relationship Type="http://schemas.openxmlformats.org/officeDocument/2006/relationships/hyperlink" Id="rId27" Target="https://twitter.com/RepScottPerry/status/1540349143603970048?ref_src=twsrc%5Etfw%7Ctwcamp%5Etweetembed%7Ctwterm%5E1540349143603970048%7Ctwgr%5E868fc0f936f2ececfc4029e002df58d6a8f464ef%7Ctwcon%5Es1_&amp;ref_url=https%3A%2F%2Fwww.penncapital-star.com%2Fgovernment-politics%2Fheres-how-pa-politicians-reacted-to-the-u-s-supreme-courts-abortion-decision%2F" TargetMode="External" /><Relationship Type="http://schemas.openxmlformats.org/officeDocument/2006/relationships/hyperlink" Id="rId26" Target="https://web.archive.org/web/20240501233803/https:/patriotsforperry.com/issues/" TargetMode="External" /><Relationship Type="http://schemas.openxmlformats.org/officeDocument/2006/relationships/hyperlink" Id="rId21" Target="https://www.congress.gov/bill/115th-congress/house-bill/681/cosponsors?s=1&amp;r=15" TargetMode="External" /><Relationship Type="http://schemas.openxmlformats.org/officeDocument/2006/relationships/hyperlink" Id="rId22" Target="https://www.congress.gov/bill/116th-congress/house-bill/616/cosponsors" TargetMode="External" /><Relationship Type="http://schemas.openxmlformats.org/officeDocument/2006/relationships/hyperlink" Id="rId23" Target="https://www.congress.gov/bill/117th-congress/house-bill/1011/cosponsors" TargetMode="External" /><Relationship Type="http://schemas.openxmlformats.org/officeDocument/2006/relationships/hyperlink" Id="rId24" Target="https://www.congress.gov/bill/118th-congress/house-bill/431/cosponsors" TargetMode="External" /><Relationship Type="http://schemas.openxmlformats.org/officeDocument/2006/relationships/hyperlink" Id="rId35" Target="https://www.congress.gov/bill/118th-congress/house-bill/4368/all-actions" TargetMode="External" /><Relationship Type="http://schemas.openxmlformats.org/officeDocument/2006/relationships/hyperlink" Id="rId31" Target="https://www.foxnews.com/politics/trumps-abortion-stance-prompts-pushback-lindsey-graham-others-rally-behind-former-president" TargetMode="External" /><Relationship Type="http://schemas.openxmlformats.org/officeDocument/2006/relationships/hyperlink" Id="rId20" Target="https://www.huffpost.com/entry/republican-congressman-scott-perry-abortion_n_662bdf47e4b0bd041d779adc" TargetMode="External" /><Relationship Type="http://schemas.openxmlformats.org/officeDocument/2006/relationships/hyperlink" Id="rId25" Target="https://www.washingtonpost.com/politics/2024/02/25/ivf-republicans-legis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