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f2de065d9862652e7777c37c98732adaf292cf4"/>
    <w:p>
      <w:pPr>
        <w:pStyle w:val="Heading1"/>
      </w:pPr>
      <w:r>
        <w:t xml:space="preserve">Constituent Relations and Public Statements</w:t>
      </w:r>
    </w:p>
    <w:bookmarkStart w:id="21" w:name="X6e88062b49753e652201339f12cc00313b1771c"/>
    <w:p>
      <w:pPr>
        <w:pStyle w:val="Heading3"/>
      </w:pPr>
      <w:r>
        <w:t xml:space="preserve">Town Hall Meetings and Community Outreach</w:t>
      </w:r>
    </w:p>
    <w:p>
      <w:pPr>
        <w:pStyle w:val="FirstParagraph"/>
      </w:pPr>
      <w:r>
        <w:rPr>
          <w:bCs/>
          <w:b/>
        </w:rPr>
        <w:t xml:space="preserve">January 2023: Nick LaLota Cited Priorities As Lowering Prices, Securing Borders, And Restoring Government Accountability</w:t>
      </w:r>
      <w:r>
        <w:t xml:space="preserve"> </w:t>
      </w:r>
      <w:r>
        <w:t xml:space="preserve">According to The Islip Bulletin,</w:t>
      </w:r>
      <w:r>
        <w:t xml:space="preserve"> </w:t>
      </w:r>
      <w:r>
        <w:t xml:space="preserve">‘</w:t>
      </w:r>
      <w:r>
        <w:t xml:space="preserve">Long Islanders elected me to lower prices, secure our border, make our communities safer, help restore integrity and accountability in government, and fight for them in Washington.</w:t>
      </w:r>
      <w:r>
        <w:t xml:space="preserve">’</w:t>
      </w:r>
      <w:r>
        <w:t xml:space="preserve"> </w:t>
      </w:r>
      <w:r>
        <w:t xml:space="preserve">[Islip Bulletin (New York),</w:t>
      </w:r>
      <w:r>
        <w:t xml:space="preserve"> </w:t>
      </w:r>
      <w:hyperlink r:id="rId20">
        <w:r>
          <w:rPr>
            <w:rStyle w:val="Hyperlink"/>
          </w:rPr>
          <w:t xml:space="preserve">1/12/23</w:t>
        </w:r>
      </w:hyperlink>
      <w:r>
        <w:t xml:space="preserve">]</w:t>
      </w:r>
    </w:p>
    <w:bookmarkEnd w:id="21"/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79B-XP11-DXVP-V23V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79B-XP11-DXVP-V23V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2026-01-27T02:09:03Z</dcterms:created>
  <dcterms:modified xsi:type="dcterms:W3CDTF">2026-01-27T02:09:03Z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