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db6cf7023e93d5a481ac854f8f2dd7f211c4e9"/>
    <w:p>
      <w:pPr>
        <w:pStyle w:val="Heading1"/>
      </w:pPr>
      <w:r>
        <w:t xml:space="preserve">nick lalota’s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 and Local Impact in New York-1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