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eb261b611a32d53cf972f0d45bd50039380a273"/>
    <w:p>
      <w:pPr>
        <w:pStyle w:val="Heading1"/>
      </w:pPr>
      <w:r>
        <w:t xml:space="preserve">nick lalota’s Positions On Labor Union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Engagement with Labor Unions and Constituents</w:t>
      </w:r>
    </w:p>
    <w:p>
      <w:pPr>
        <w:numPr>
          <w:ilvl w:val="0"/>
          <w:numId w:val="1001"/>
        </w:numPr>
        <w:pStyle w:val="Compact"/>
      </w:pPr>
      <w:r>
        <w:t xml:space="preserve">Public Statements and Communication on Labor Unions</w:t>
      </w:r>
    </w:p>
    <w:p>
      <w:pPr>
        <w:numPr>
          <w:ilvl w:val="0"/>
          <w:numId w:val="1001"/>
        </w:numPr>
        <w:pStyle w:val="Compact"/>
      </w:pPr>
      <w:r>
        <w:t xml:space="preserve">Legislation and Voting Records on Labor Unions</w:t>
      </w:r>
    </w:p>
    <w:p>
      <w:pPr>
        <w:numPr>
          <w:ilvl w:val="0"/>
          <w:numId w:val="1001"/>
        </w:numPr>
        <w:pStyle w:val="Compact"/>
      </w:pPr>
      <w:r>
        <w:t xml:space="preserve">Legislative and Voting Records on Labor Unions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2026-01-27T02:09:01Z</dcterms:created>
  <dcterms:modified xsi:type="dcterms:W3CDTF">2026-01-27T02:09:01Z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