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3cba8f26ff9390a734e2d265022aac97ac7747"/>
    <w:p>
      <w:pPr>
        <w:pStyle w:val="Heading1"/>
      </w:pPr>
      <w:r>
        <w:t xml:space="preserve">nick lalota’s Positions On Homeland Security and Terrorism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Border Security and Immigration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