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military-funding-and-readiness"/>
    <w:p>
      <w:pPr>
        <w:pStyle w:val="Heading1"/>
      </w:pPr>
      <w:r>
        <w:t xml:space="preserve">Military Funding and Readiness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Rep. Nick LaLota has consistently advocated for safeguarding military funding and readiness, urging Congress to pass the NDAA without controversial amendments that could risk military effectiveness or readiness (</w:t>
      </w:r>
      <w:hyperlink r:id="rId20">
        <w:r>
          <w:rPr>
            <w:rStyle w:val="Hyperlink"/>
          </w:rPr>
          <w:t xml:space="preserve">CBS News</w:t>
        </w:r>
      </w:hyperlink>
      <w:r>
        <w:t xml:space="preserve">, 7/13/23).</w:t>
      </w:r>
    </w:p>
    <w:p>
      <w:pPr>
        <w:numPr>
          <w:ilvl w:val="0"/>
          <w:numId w:val="1001"/>
        </w:numPr>
        <w:pStyle w:val="Compact"/>
      </w:pPr>
      <w:r>
        <w:t xml:space="preserve">In April 2025, LaLota objected to the cancellation of a Navy research grant for Stony Brook University, arguing the project enhances the Navy’s submarine force by increasing stealth and lethality (</w:t>
      </w:r>
      <w:hyperlink r:id="rId21">
        <w:r>
          <w:rPr>
            <w:rStyle w:val="Hyperlink"/>
          </w:rPr>
          <w:t xml:space="preserve">Newsday</w:t>
        </w:r>
      </w:hyperlink>
      <w:r>
        <w:t xml:space="preserve">, 4/30/25;</w:t>
      </w:r>
      <w:r>
        <w:t xml:space="preserve"> </w:t>
      </w:r>
      <w:hyperlink r:id="rId22">
        <w:r>
          <w:rPr>
            <w:rStyle w:val="Hyperlink"/>
          </w:rPr>
          <w:t xml:space="preserve">Newsday Online</w:t>
        </w:r>
      </w:hyperlink>
      <w:r>
        <w:t xml:space="preserve">, 4/30/25).</w:t>
      </w:r>
    </w:p>
    <w:p>
      <w:pPr>
        <w:numPr>
          <w:ilvl w:val="0"/>
          <w:numId w:val="1001"/>
        </w:numPr>
        <w:pStyle w:val="Compact"/>
      </w:pPr>
      <w:r>
        <w:t xml:space="preserve">LaLota communicated directly with the Department of Defense and Defense Secretary, urging prompt reinstatement of the grant, and noted that the agency was considering his request (</w:t>
      </w:r>
      <w:hyperlink r:id="rId21">
        <w:r>
          <w:rPr>
            <w:rStyle w:val="Hyperlink"/>
          </w:rPr>
          <w:t xml:space="preserve">Newsday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Newsday Online</w:t>
        </w:r>
      </w:hyperlink>
      <w:r>
        <w:t xml:space="preserve">, 4/30/25).</w:t>
      </w:r>
    </w:p>
    <w:p>
      <w:pPr>
        <w:numPr>
          <w:ilvl w:val="0"/>
          <w:numId w:val="1001"/>
        </w:numPr>
        <w:pStyle w:val="Compact"/>
      </w:pPr>
      <w:r>
        <w:t xml:space="preserve">While LaLota stated support for eliminating truly wasteful spending, he maintained that the Stony Brook grant aligns with both fiscal responsibility and national security priorities (</w:t>
      </w:r>
      <w:hyperlink r:id="rId21">
        <w:r>
          <w:rPr>
            <w:rStyle w:val="Hyperlink"/>
          </w:rPr>
          <w:t xml:space="preserve">Newsday</w:t>
        </w:r>
      </w:hyperlink>
      <w:r>
        <w:t xml:space="preserve">, 4/30/25).</w:t>
      </w:r>
    </w:p>
    <w:p>
      <w:pPr>
        <w:numPr>
          <w:ilvl w:val="0"/>
          <w:numId w:val="1001"/>
        </w:numPr>
        <w:pStyle w:val="Compact"/>
      </w:pPr>
      <w:r>
        <w:t xml:space="preserve">A potential vulnerability exists if critical defense projects like the Navy grant are defunded without careful review, risking negative impacts on military capabilities and readiness.</w:t>
      </w:r>
    </w:p>
    <w:bookmarkEnd w:id="23"/>
    <w:bookmarkStart w:id="25" w:name="Xaeb99e3c6ad5bf3bf8f5a9b7751d8b4191b11aa"/>
    <w:p>
      <w:pPr>
        <w:pStyle w:val="Heading3"/>
      </w:pPr>
      <w:r>
        <w:t xml:space="preserve">Support for Defense Budgets and Appropriations</w:t>
      </w:r>
    </w:p>
    <w:bookmarkStart w:id="24" w:name="statements-on-pentagon-budget-oversight"/>
    <w:p>
      <w:pPr>
        <w:pStyle w:val="Heading4"/>
      </w:pPr>
      <w:r>
        <w:t xml:space="preserve">Statements on Pentagon Budget Oversight</w:t>
      </w:r>
    </w:p>
    <w:p>
      <w:pPr>
        <w:pStyle w:val="FirstParagraph"/>
      </w:pPr>
      <w:r>
        <w:rPr>
          <w:bCs/>
          <w:b/>
        </w:rPr>
        <w:t xml:space="preserve">July 2023: Rep. Nick LaLota Urged Separation Of Controversial Amendments From NDAA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Republican Rep. Nick LaLota, a member of the Armed Services Committee, said the amendments should be separate from the defense bill.</w:t>
      </w:r>
      <w:r>
        <w:t xml:space="preserve"> </w:t>
      </w:r>
      <w:r>
        <w:t xml:space="preserve">‘</w:t>
      </w:r>
      <w:r>
        <w:t xml:space="preserve">Congress must pass the NDAA,</w:t>
      </w:r>
      <w:r>
        <w:t xml:space="preserve">’</w:t>
      </w:r>
      <w:r>
        <w:t xml:space="preserve"> </w:t>
      </w:r>
      <w:r>
        <w:t xml:space="preserve">LaLota tweeted Thursday.</w:t>
      </w:r>
      <w:r>
        <w:t xml:space="preserve"> </w:t>
      </w:r>
      <w:r>
        <w:t xml:space="preserve">‘</w:t>
      </w:r>
      <w:r>
        <w:t xml:space="preserve">The amendments which would cause the NDAA to fail put our military’s lethality at risk and should be debated outside of the NDAA. We cannot play games with our soldiers</w:t>
      </w:r>
      <w:r>
        <w:t xml:space="preserve">’</w:t>
      </w:r>
      <w:r>
        <w:t xml:space="preserve"> </w:t>
      </w:r>
      <w:r>
        <w:t xml:space="preserve">lives, pay, or military readiness.’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20">
        <w:r>
          <w:rPr>
            <w:rStyle w:val="Hyperlink"/>
          </w:rPr>
          <w:t xml:space="preserve">7/13/23</w:t>
        </w:r>
      </w:hyperlink>
      <w:r>
        <w:t xml:space="preserve">]</w:t>
      </w:r>
    </w:p>
    <w:bookmarkEnd w:id="24"/>
    <w:bookmarkEnd w:id="25"/>
    <w:bookmarkStart w:id="27" w:name="infrastructure-and-defense-modernization"/>
    <w:p>
      <w:pPr>
        <w:pStyle w:val="Heading3"/>
      </w:pPr>
      <w:r>
        <w:t xml:space="preserve">Infrastructure and Defense Modernization</w:t>
      </w:r>
    </w:p>
    <w:bookmarkStart w:id="26" w:name="X9bbcc869ac500b685b7d74a335987b1a16d03de"/>
    <w:p>
      <w:pPr>
        <w:pStyle w:val="Heading4"/>
      </w:pPr>
      <w:r>
        <w:t xml:space="preserve">Support for Military Infrastructure Projects</w:t>
      </w:r>
    </w:p>
    <w:p>
      <w:pPr>
        <w:pStyle w:val="FirstParagraph"/>
      </w:pPr>
      <w:r>
        <w:rPr>
          <w:bCs/>
          <w:b/>
        </w:rPr>
        <w:t xml:space="preserve">April 2025: Nick LaLota Objected To Cancellation Of SBU Navy Grant</w:t>
      </w:r>
      <w:r>
        <w:t xml:space="preserve"> </w:t>
      </w:r>
      <w:r>
        <w:t xml:space="preserve">According to Newsday,</w:t>
      </w:r>
      <w:r>
        <w:t xml:space="preserve"> </w:t>
      </w:r>
      <w:r>
        <w:t xml:space="preserve">“</w:t>
      </w:r>
      <w:r>
        <w:t xml:space="preserve">Rep. Nick LaLota (R-Amityville), a Navy veteran, urged the administration to</w:t>
      </w:r>
      <w:r>
        <w:t xml:space="preserve"> </w:t>
      </w:r>
      <w:r>
        <w:t xml:space="preserve">‘</w:t>
      </w:r>
      <w:r>
        <w:t xml:space="preserve">reinstate funding for this project without delay,</w:t>
      </w:r>
      <w:r>
        <w:t xml:space="preserve">’</w:t>
      </w:r>
      <w:r>
        <w:t xml:space="preserve"> </w:t>
      </w:r>
      <w:r>
        <w:t xml:space="preserve">writing in a letter to Defense Secretary Pete Hegseth that the research</w:t>
      </w:r>
      <w:r>
        <w:t xml:space="preserve"> </w:t>
      </w:r>
      <w:r>
        <w:t xml:space="preserve">‘</w:t>
      </w:r>
      <w:r>
        <w:t xml:space="preserve">supports our Navy’s submarine force by helping them operate with increased stealth and lethality.</w:t>
      </w:r>
      <w:r>
        <w:t xml:space="preserve">’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1">
        <w:r>
          <w:rPr>
            <w:rStyle w:val="Hyperlink"/>
          </w:rPr>
          <w:t xml:space="preserve">4/30/25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2025: LaLota Stated DoD Was Considering His Request To Reinstate Funding</w:t>
      </w:r>
      <w:r>
        <w:t xml:space="preserve"> </w:t>
      </w:r>
      <w:r>
        <w:t xml:space="preserve">According to Newsday,</w:t>
      </w:r>
      <w:r>
        <w:t xml:space="preserve"> </w:t>
      </w:r>
      <w:r>
        <w:t xml:space="preserve">“</w:t>
      </w:r>
      <w:r>
        <w:t xml:space="preserve">LaLota said Tuesday that the agency is considering his request.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1">
        <w:r>
          <w:rPr>
            <w:rStyle w:val="Hyperlink"/>
          </w:rPr>
          <w:t xml:space="preserve">4/30/25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2025: LaLota Supported Cutting Wasteful Spending But Defended The Grant’s Alignment With National Security</w:t>
      </w:r>
      <w:r>
        <w:t xml:space="preserve"> </w:t>
      </w:r>
      <w:r>
        <w:t xml:space="preserve">According to Newsday,</w:t>
      </w:r>
      <w:r>
        <w:t xml:space="preserve"> </w:t>
      </w:r>
      <w:r>
        <w:t xml:space="preserve">“</w:t>
      </w:r>
      <w:r>
        <w:t xml:space="preserve">In his letter, LaLota wrote that he supports eliminating</w:t>
      </w:r>
      <w:r>
        <w:t xml:space="preserve"> </w:t>
      </w:r>
      <w:r>
        <w:t xml:space="preserve">‘</w:t>
      </w:r>
      <w:r>
        <w:t xml:space="preserve">truly wasteful spending,</w:t>
      </w:r>
      <w:r>
        <w:t xml:space="preserve">’</w:t>
      </w:r>
      <w:r>
        <w:t xml:space="preserve"> </w:t>
      </w:r>
      <w:r>
        <w:t xml:space="preserve">but he wrote that the project</w:t>
      </w:r>
      <w:r>
        <w:t xml:space="preserve"> </w:t>
      </w:r>
      <w:r>
        <w:t xml:space="preserve">‘</w:t>
      </w:r>
      <w:r>
        <w:t xml:space="preserve">aligns with both fiscal responsibility and our national security mission.</w:t>
      </w:r>
      <w:r>
        <w:t xml:space="preserve">’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1">
        <w:r>
          <w:rPr>
            <w:rStyle w:val="Hyperlink"/>
          </w:rPr>
          <w:t xml:space="preserve">4/30/25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2025: Rep. Nick LaLota Objected To Navy Grant Cancellation For Stony Brook University</w:t>
      </w:r>
      <w:r>
        <w:t xml:space="preserve"> </w:t>
      </w:r>
      <w:r>
        <w:t xml:space="preserve">According to Newsday Online,</w:t>
      </w:r>
      <w:r>
        <w:t xml:space="preserve"> </w:t>
      </w:r>
      <w:r>
        <w:t xml:space="preserve">“</w:t>
      </w:r>
      <w:r>
        <w:t xml:space="preserve">Rep. Nick LaLota (R-Amityville), a Navy veteran, urged the administration to</w:t>
      </w:r>
      <w:r>
        <w:t xml:space="preserve"> </w:t>
      </w:r>
      <w:r>
        <w:t xml:space="preserve">‘</w:t>
      </w:r>
      <w:r>
        <w:t xml:space="preserve">reinstate funding for this project without delay,</w:t>
      </w:r>
      <w:r>
        <w:t xml:space="preserve">’</w:t>
      </w:r>
      <w:r>
        <w:t xml:space="preserve"> </w:t>
      </w:r>
      <w:r>
        <w:t xml:space="preserve">writing in a letter to Defense Secretary Pete Hegseth on Thursday that the research</w:t>
      </w:r>
      <w:r>
        <w:t xml:space="preserve"> </w:t>
      </w:r>
      <w:r>
        <w:t xml:space="preserve">‘</w:t>
      </w:r>
      <w:r>
        <w:t xml:space="preserve">supports our Navy’s submarine force by helping them operate with increased stealth and lethality.</w:t>
      </w:r>
      <w:r>
        <w:t xml:space="preserve">’</w:t>
      </w:r>
      <w:r>
        <w:t xml:space="preserve">”</w:t>
      </w:r>
      <w:r>
        <w:t xml:space="preserve"> </w:t>
      </w:r>
      <w:r>
        <w:t xml:space="preserve">[Newsday Online (New York),</w:t>
      </w:r>
      <w:r>
        <w:t xml:space="preserve"> </w:t>
      </w:r>
      <w:hyperlink r:id="rId22">
        <w:r>
          <w:rPr>
            <w:rStyle w:val="Hyperlink"/>
          </w:rPr>
          <w:t xml:space="preserve">4/30/25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2025: Nick LaLota Indicated Agency Was Considering His Grant Reinstatement Request</w:t>
      </w:r>
      <w:r>
        <w:t xml:space="preserve"> </w:t>
      </w:r>
      <w:r>
        <w:t xml:space="preserve">According to Newsday Online,</w:t>
      </w:r>
      <w:r>
        <w:t xml:space="preserve"> </w:t>
      </w:r>
      <w:r>
        <w:t xml:space="preserve">“</w:t>
      </w:r>
      <w:r>
        <w:t xml:space="preserve">LaLota said Tuesday that the agency is considering his request.</w:t>
      </w:r>
      <w:r>
        <w:t xml:space="preserve">”</w:t>
      </w:r>
      <w:r>
        <w:t xml:space="preserve"> </w:t>
      </w:r>
      <w:r>
        <w:t xml:space="preserve">[Newsday Online (New York),</w:t>
      </w:r>
      <w:r>
        <w:t xml:space="preserve"> </w:t>
      </w:r>
      <w:hyperlink r:id="rId22">
        <w:r>
          <w:rPr>
            <w:rStyle w:val="Hyperlink"/>
          </w:rPr>
          <w:t xml:space="preserve">4/30/25</w:t>
        </w:r>
      </w:hyperlink>
      <w:r>
        <w:t xml:space="preserve">]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advance.lexis.com/api/document?collection=news&amp;id=urn:contentItem:6FP7-MM53-SBM3-83G7-00000-00&amp;context=1519360" TargetMode="External" /><Relationship Type="http://schemas.openxmlformats.org/officeDocument/2006/relationships/hyperlink" Id="rId21" Target="https://advance.lexis.com/api/document?collection=news&amp;id=urn:contentItem:6FP7-T693-RW0W-74NK-00000-00&amp;context=1519360" TargetMode="External" /><Relationship Type="http://schemas.openxmlformats.org/officeDocument/2006/relationships/hyperlink" Id="rId20" Target="https://www.cbsnews.com/news/ndaa-defense-authorization-bill-house-amendment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advance.lexis.com/api/document?collection=news&amp;id=urn:contentItem:6FP7-MM53-SBM3-83G7-00000-00&amp;context=1519360" TargetMode="External" /><Relationship Type="http://schemas.openxmlformats.org/officeDocument/2006/relationships/hyperlink" Id="rId21" Target="https://advance.lexis.com/api/document?collection=news&amp;id=urn:contentItem:6FP7-T693-RW0W-74NK-00000-00&amp;context=1519360" TargetMode="External" /><Relationship Type="http://schemas.openxmlformats.org/officeDocument/2006/relationships/hyperlink" Id="rId20" Target="https://www.cbsnews.com/news/ndaa-defense-authorization-bill-house-amendment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2026-01-27T02:09:06Z</dcterms:created>
  <dcterms:modified xsi:type="dcterms:W3CDTF">2026-01-27T02:09:06Z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