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lgbtq"/>
    <w:p>
      <w:pPr>
        <w:pStyle w:val="Heading1"/>
      </w:pPr>
      <w:r>
        <w:t xml:space="preserve">LGBTQ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Transgender Individuals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