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immigration"/>
    <w:p>
      <w:pPr>
        <w:pStyle w:val="Heading1"/>
      </w:pPr>
      <w:r>
        <w:t xml:space="preserve">Immigration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</w:t>
      </w:r>
    </w:p>
    <w:p>
      <w:pPr>
        <w:numPr>
          <w:ilvl w:val="0"/>
          <w:numId w:val="1001"/>
        </w:numPr>
        <w:pStyle w:val="Compact"/>
      </w:pPr>
      <w:r>
        <w:t xml:space="preserve">Deportation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