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nservation"/>
    <w:p>
      <w:pPr>
        <w:pStyle w:val="Heading1"/>
      </w:pPr>
      <w:r>
        <w:t xml:space="preserve">Conservation</w:t>
      </w:r>
    </w:p>
    <w:bookmarkStart w:id="23" w:name="nutria-eradication"/>
    <w:p>
      <w:pPr>
        <w:pStyle w:val="Heading3"/>
      </w:pPr>
      <w:r>
        <w:t xml:space="preserve">Nutria Eradication</w:t>
      </w:r>
    </w:p>
    <w:p>
      <w:pPr>
        <w:pStyle w:val="FirstParagraph"/>
      </w:pPr>
      <w:r>
        <w:rPr>
          <w:bCs/>
          <w:b/>
        </w:rPr>
        <w:t xml:space="preserve">2025: Begich Voted To Reauthorize A Nutria Eradication Program Aimed At Conserving Marshland.</w:t>
      </w:r>
      <w:r>
        <w:t xml:space="preserve"> </w:t>
      </w:r>
      <w:r>
        <w:t xml:space="preserve">In February 2024, Begich voted for , according to Congressional Quarterly,</w:t>
      </w:r>
      <w:r>
        <w:t xml:space="preserve"> </w:t>
      </w:r>
      <w:r>
        <w:t xml:space="preserve">“</w:t>
      </w:r>
      <w:r>
        <w:t xml:space="preserve">the bill that would reauthorize, through fiscal 2030, the 2003 law that established a program to eradicate or control nutria and restore marshland damaged by the semiaquatic rodent.</w:t>
      </w:r>
      <w:r>
        <w:t xml:space="preserve">”</w:t>
      </w:r>
      <w:r>
        <w:t xml:space="preserve"> </w:t>
      </w:r>
      <w:r>
        <w:t xml:space="preserve">The House passed the bill by a vote of 361 to 56. [House Vote 29,</w:t>
      </w:r>
      <w:r>
        <w:t xml:space="preserve"> </w:t>
      </w:r>
      <w:hyperlink r:id="rId20">
        <w:r>
          <w:rPr>
            <w:rStyle w:val="Hyperlink"/>
          </w:rPr>
          <w:t xml:space="preserve">[2/4/25]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[2/4/25]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[H.R. 776]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5/roll029.xml" TargetMode="External" /><Relationship Type="http://schemas.openxmlformats.org/officeDocument/2006/relationships/hyperlink" Id="rId21" Target="https://plus.cq.com/vote/2025/H/29?4" TargetMode="External" /><Relationship Type="http://schemas.openxmlformats.org/officeDocument/2006/relationships/hyperlink" Id="rId22" Target="https://www.congress.gov/bill/119th-congress/house-bill/77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5/roll029.xml" TargetMode="External" /><Relationship Type="http://schemas.openxmlformats.org/officeDocument/2006/relationships/hyperlink" Id="rId21" Target="https://plus.cq.com/vote/2025/H/29?4" TargetMode="External" /><Relationship Type="http://schemas.openxmlformats.org/officeDocument/2006/relationships/hyperlink" Id="rId22" Target="https://www.congress.gov/bill/119th-congress/house-bill/77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