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religious-heritage-and-family-background"/>
    <w:p>
      <w:pPr>
        <w:pStyle w:val="Heading1"/>
      </w:pPr>
      <w:r>
        <w:t xml:space="preserve">Religious Heritage and Family Background</w:t>
      </w:r>
    </w:p>
    <w:bookmarkStart w:id="22" w:name="family-religious-traditions"/>
    <w:p>
      <w:pPr>
        <w:pStyle w:val="Heading3"/>
      </w:pPr>
      <w:r>
        <w:t xml:space="preserve">Family Religious Traditions</w:t>
      </w:r>
    </w:p>
    <w:bookmarkStart w:id="21" w:name="religious-heritage-of-begich-family"/>
    <w:p>
      <w:pPr>
        <w:pStyle w:val="Heading4"/>
      </w:pPr>
      <w:r>
        <w:t xml:space="preserve">Religious Heritage of Begich Family</w:t>
      </w:r>
    </w:p>
    <w:p>
      <w:pPr>
        <w:pStyle w:val="FirstParagraph"/>
      </w:pPr>
      <w:r>
        <w:rPr>
          <w:bCs/>
          <w:b/>
        </w:rPr>
        <w:t xml:space="preserve">Nick Begich III Affirmed Alaska Roots and Republican Identity in 2024</w:t>
      </w:r>
      <w:r>
        <w:t xml:space="preserve"> </w:t>
      </w:r>
      <w:r>
        <w:t xml:space="preserve">According to Kodiak Daily Mirror,</w:t>
      </w:r>
      <w:r>
        <w:t xml:space="preserve"> </w:t>
      </w:r>
      <w:r>
        <w:t xml:space="preserve">“</w:t>
      </w:r>
      <w:r>
        <w:t xml:space="preserve">Although Begich has a rich Democratic Party legacy, he’s always been a Republican, he said. The maternal grandparents who raised him,</w:t>
      </w:r>
      <w:r>
        <w:t xml:space="preserve"> </w:t>
      </w:r>
      <w:r>
        <w:t xml:space="preserve">‘</w:t>
      </w:r>
      <w:r>
        <w:t xml:space="preserve">were solid, conservative Christians from the South so we were raised in the church.</w:t>
      </w:r>
      <w:r>
        <w:t xml:space="preserve">’</w:t>
      </w:r>
      <w:r>
        <w:t xml:space="preserve">”</w:t>
      </w:r>
      <w:r>
        <w:t xml:space="preserve"> </w:t>
      </w:r>
      <w:r>
        <w:t xml:space="preserve">[Kodiak Daily Mirror,</w:t>
      </w:r>
      <w:r>
        <w:t xml:space="preserve"> </w:t>
      </w:r>
      <w:hyperlink r:id="rId20">
        <w:r>
          <w:rPr>
            <w:rStyle w:val="Hyperlink"/>
          </w:rPr>
          <w:t xml:space="preserve">6/4/24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C5Y-7BH1-JBCN-3157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C5Y-7BH1-JBCN-3157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2026-01-27T02:09:10Z</dcterms:created>
  <dcterms:modified xsi:type="dcterms:W3CDTF">2026-01-27T02:09:10Z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