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35ee9791b373a69cede6d4d38bb62112d3c2605"/>
    <w:p>
      <w:pPr>
        <w:pStyle w:val="Heading1"/>
      </w:pPr>
      <w:r>
        <w:t xml:space="preserve">Policy Stance on Arctic and Border Security</w:t>
      </w:r>
    </w:p>
    <w:bookmarkStart w:id="22" w:name="naval-and-military-presence-in-alaska"/>
    <w:p>
      <w:pPr>
        <w:pStyle w:val="Heading3"/>
      </w:pPr>
      <w:r>
        <w:t xml:space="preserve">Naval and Military Presence in Alaska</w:t>
      </w:r>
    </w:p>
    <w:bookmarkStart w:id="21" w:name="call-for-increased-naval-presence"/>
    <w:p>
      <w:pPr>
        <w:pStyle w:val="Heading4"/>
      </w:pPr>
      <w:r>
        <w:t xml:space="preserve">Call for Increased Naval Presence</w:t>
      </w:r>
    </w:p>
    <w:p>
      <w:pPr>
        <w:pStyle w:val="FirstParagraph"/>
      </w:pPr>
      <w:r>
        <w:rPr>
          <w:bCs/>
          <w:b/>
        </w:rPr>
        <w:t xml:space="preserve">October 2024: Nick Begich Commented On U.S. Military Deployments In Aleutians As Border Security Signal</w:t>
      </w:r>
      <w:r>
        <w:t xml:space="preserve"> </w:t>
      </w:r>
      <w:r>
        <w:t xml:space="preserve">According to Fairbanks Daily News-Miner,</w:t>
      </w:r>
      <w:r>
        <w:t xml:space="preserve"> </w:t>
      </w:r>
      <w:r>
        <w:t xml:space="preserve">“</w:t>
      </w:r>
      <w:r>
        <w:t xml:space="preserve">Begich said that the deployment demonstrates the U.S.’s commitment to securing the border.</w:t>
      </w:r>
      <w:r>
        <w:t xml:space="preserve"> </w:t>
      </w:r>
      <w:r>
        <w:t xml:space="preserve">‘</w:t>
      </w:r>
      <w:r>
        <w:t xml:space="preserve">I think it’s really important that we’re working together, that we’re keeping those lines of communication open,</w:t>
      </w:r>
      <w:r>
        <w:t xml:space="preserve">’</w:t>
      </w:r>
      <w:r>
        <w:t xml:space="preserve"> </w:t>
      </w:r>
      <w:r>
        <w:t xml:space="preserve">he said.</w:t>
      </w:r>
      <w:r>
        <w:t xml:space="preserve">”</w:t>
      </w:r>
      <w:r>
        <w:t xml:space="preserve"> </w:t>
      </w:r>
      <w:r>
        <w:t xml:space="preserve">[Fairbanks Daily News-Miner (Alaska),</w:t>
      </w:r>
      <w:r>
        <w:t xml:space="preserve"> </w:t>
      </w:r>
      <w:hyperlink r:id="rId20">
        <w:r>
          <w:rPr>
            <w:rStyle w:val="Hyperlink"/>
          </w:rPr>
          <w:t xml:space="preserve">10/11/24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5J-52Y1-DXVP-T0WY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5J-52Y1-DXVP-T0WY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2026-01-27T02:09:08Z</dcterms:created>
  <dcterms:modified xsi:type="dcterms:W3CDTF">2026-01-27T02:09:08Z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