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numPr>
          <w:ilvl w:val="0"/>
          <w:numId w:val="1001"/>
        </w:numPr>
        <w:pStyle w:val="Compact"/>
      </w:pPr>
      <w:r>
        <w:t xml:space="preserve">🐘</w:t>
      </w:r>
      <w:r>
        <w:t xml:space="preserve"> </w:t>
      </w:r>
      <w:r>
        <w:rPr>
          <w:iCs/>
          <w:i/>
          <w:bCs/>
          <w:b/>
        </w:rPr>
        <w:t xml:space="preserve">Tom Kean, Jr.</w:t>
      </w:r>
      <w:r>
        <w:t xml:space="preserve"> </w:t>
      </w:r>
      <w:r>
        <w:t xml:space="preserve">New Jersey Republican from a political dynasty who has been a prolific stock trader in Congress despite claiming to want to ban members of Congress from stock trading. All while voting to cut affordable health coverage for his constituents.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2026-01-27T02:08:14Z</dcterms:created>
  <dcterms:modified xsi:type="dcterms:W3CDTF">2026-01-27T02:08:14Z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