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ea4c8559bc21b90fd02a809ec736edccebd77a8"/>
    <w:p>
      <w:pPr>
        <w:pStyle w:val="Heading1"/>
      </w:pPr>
      <w:r>
        <w:t xml:space="preserve">Economic Assistance and Anti-Poverty Programs</w:t>
      </w:r>
    </w:p>
    <w:bookmarkStart w:id="23" w:name="support-for-direct-economic-aid"/>
    <w:p>
      <w:pPr>
        <w:pStyle w:val="Heading3"/>
      </w:pPr>
      <w:r>
        <w:t xml:space="preserve">Support for Direct Economic Aid</w:t>
      </w:r>
    </w:p>
    <w:bookmarkStart w:id="22" w:name="pandemic-relief-measures"/>
    <w:p>
      <w:pPr>
        <w:pStyle w:val="Heading4"/>
      </w:pPr>
      <w:r>
        <w:t xml:space="preserve">Pandemic relief measures</w:t>
      </w:r>
    </w:p>
    <w:p>
      <w:pPr>
        <w:pStyle w:val="FirstParagraph"/>
      </w:pPr>
      <w:r>
        <w:rPr>
          <w:bCs/>
          <w:b/>
        </w:rPr>
        <w:t xml:space="preserve">February 2021: Salazar Voted Against $1.9 Trillion Coronavirus Relief Package</w:t>
      </w:r>
      <w:r>
        <w:t xml:space="preserve"> </w:t>
      </w:r>
      <w:r>
        <w:t xml:space="preserve">According to Sarasota Herald Tribune,</w:t>
      </w:r>
      <w:r>
        <w:t xml:space="preserve"> </w:t>
      </w:r>
      <w:r>
        <w:t xml:space="preserve">“</w:t>
      </w:r>
      <w:r>
        <w:t xml:space="preserve">Voting no: Gaetz, Dunn, Cammack, Rutherford, Waltz, Posey, Webster, Bilirakis, Franklin, C. Scott, Buchanan, Steube, Mast, Donalds, Diaz-Balart, Gimenez, Salazar</w:t>
      </w:r>
      <w:r>
        <w:t xml:space="preserve">”</w:t>
      </w:r>
      <w:r>
        <w:t xml:space="preserve"> </w:t>
      </w:r>
      <w:r>
        <w:t xml:space="preserve">for the vote on HR 1319, which would expand unemployment benefits, deliver direct payments, and fund COVID-19 relief initiatives. [Sarasota Herald Tribune (Florida),</w:t>
      </w:r>
      <w:r>
        <w:t xml:space="preserve"> </w:t>
      </w:r>
      <w:hyperlink r:id="rId20">
        <w:r>
          <w:rPr>
            <w:rStyle w:val="Hyperlink"/>
          </w:rPr>
          <w:t xml:space="preserve">2/28/21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March 2020: Salazar Lacked Health Insurance And Was Furloughed From Medical Assistant Job</w:t>
      </w:r>
      <w:r>
        <w:t xml:space="preserve"> </w:t>
      </w:r>
      <w:r>
        <w:t xml:space="preserve">According to Sarasota Herald Tribune,</w:t>
      </w:r>
      <w:r>
        <w:t xml:space="preserve"> </w:t>
      </w:r>
      <w:r>
        <w:t xml:space="preserve">“</w:t>
      </w:r>
      <w:r>
        <w:t xml:space="preserve">Salazar, a medical assistant at a private clinic, doesn’t have health insurance and makes just enough to scrape by. About a week earlier, her clinic job furloughed staff to help prevent the spread of the coronavirus. Money would be tight.</w:t>
      </w:r>
      <w:r>
        <w:t xml:space="preserve">”</w:t>
      </w:r>
      <w:r>
        <w:t xml:space="preserve"> </w:t>
      </w:r>
      <w:r>
        <w:t xml:space="preserve">[Sarasota Herald Tribune,</w:t>
      </w:r>
      <w:r>
        <w:t xml:space="preserve"> </w:t>
      </w:r>
      <w:hyperlink r:id="rId21">
        <w:r>
          <w:rPr>
            <w:rStyle w:val="Hyperlink"/>
          </w:rPr>
          <w:t xml:space="preserve">6/1/20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01Y-2581-JBM5-D002-00000-00&amp;context=1519360" TargetMode="External" /><Relationship Type="http://schemas.openxmlformats.org/officeDocument/2006/relationships/hyperlink" Id="rId20" Target="https://advance.lexis.com/api/document?collection=news&amp;id=urn:contentItem:623P-VY71-DXVP-V4KS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01Y-2581-JBM5-D002-00000-00&amp;context=1519360" TargetMode="External" /><Relationship Type="http://schemas.openxmlformats.org/officeDocument/2006/relationships/hyperlink" Id="rId20" Target="https://advance.lexis.com/api/document?collection=news&amp;id=urn:contentItem:623P-VY71-DXVP-V4KS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