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policy-statements-and-public-commentary"/>
    <w:p>
      <w:pPr>
        <w:pStyle w:val="Heading1"/>
      </w:pPr>
      <w:r>
        <w:t xml:space="preserve">Policy Statements and Public Commentary</w:t>
      </w:r>
    </w:p>
    <w:bookmarkStart w:id="24" w:name="summary"/>
    <w:p>
      <w:pPr>
        <w:pStyle w:val="Heading3"/>
      </w:pPr>
      <w:r>
        <w:t xml:space="preserve">Summary</w:t>
      </w:r>
    </w:p>
    <w:p>
      <w:pPr>
        <w:numPr>
          <w:ilvl w:val="0"/>
          <w:numId w:val="1001"/>
        </w:numPr>
      </w:pPr>
      <w:r>
        <w:t xml:space="preserve">Carol Browner criticized María Elvira Salazar in 2018, questioning her commitment to environmental protection and alleging alignment with polluter interests and the Koch Brothers (</w:t>
      </w:r>
      <w:hyperlink r:id="rId20">
        <w:r>
          <w:rPr>
            <w:rStyle w:val="Hyperlink"/>
          </w:rPr>
          <w:t xml:space="preserve">Miami Herald, 2018</w:t>
        </w:r>
      </w:hyperlink>
      <w:r>
        <w:t xml:space="preserve">).</w:t>
      </w:r>
    </w:p>
    <w:p>
      <w:pPr>
        <w:numPr>
          <w:ilvl w:val="0"/>
          <w:numId w:val="1001"/>
        </w:numPr>
      </w:pPr>
      <w:r>
        <w:t xml:space="preserve">In 2022, Salazar actively opposed the Biden administration’s energy policies, arguing that canceling projects like the Keystone XL pipeline hurt American energy independence and increased reliance on foreign energy sources (</w:t>
      </w:r>
      <w:hyperlink r:id="rId21">
        <w:r>
          <w:rPr>
            <w:rStyle w:val="Hyperlink"/>
          </w:rPr>
          <w:t xml:space="preserve">Miami Herald, 2022</w:t>
        </w:r>
      </w:hyperlink>
      <w:r>
        <w:t xml:space="preserve">).</w:t>
      </w:r>
    </w:p>
    <w:p>
      <w:pPr>
        <w:numPr>
          <w:ilvl w:val="0"/>
          <w:numId w:val="1001"/>
        </w:numPr>
      </w:pPr>
      <w:r>
        <w:t xml:space="preserve">Salazar called for reversing the federal freeze on new oil and gas leases, fast-tracking LNG export permits, and reducing regulatory barriers to promote U.S. energy production (</w:t>
      </w:r>
      <w:hyperlink r:id="rId21">
        <w:r>
          <w:rPr>
            <w:rStyle w:val="Hyperlink"/>
          </w:rPr>
          <w:t xml:space="preserve">Miami Herald, 2022</w:t>
        </w:r>
      </w:hyperlink>
      <w:r>
        <w:t xml:space="preserve">).</w:t>
      </w:r>
    </w:p>
    <w:p>
      <w:pPr>
        <w:numPr>
          <w:ilvl w:val="0"/>
          <w:numId w:val="1001"/>
        </w:numPr>
      </w:pPr>
      <w:r>
        <w:t xml:space="preserve">In 2023, Salazar warned that new EPA environmental rules could negatively impact local dry cleaning businesses by increasing operational costs (</w:t>
      </w:r>
      <w:hyperlink r:id="rId22">
        <w:r>
          <w:rPr>
            <w:rStyle w:val="Hyperlink"/>
          </w:rPr>
          <w:t xml:space="preserve">Miami Herald, 2023</w:t>
        </w:r>
      </w:hyperlink>
      <w:r>
        <w:t xml:space="preserve">).</w:t>
      </w:r>
    </w:p>
    <w:p>
      <w:pPr>
        <w:numPr>
          <w:ilvl w:val="0"/>
          <w:numId w:val="1001"/>
        </w:numPr>
      </w:pPr>
      <w:r>
        <w:t xml:space="preserve">Salazar has also criticized U.S. policy toward Venezuelan oil, calling it</w:t>
      </w:r>
      <w:r>
        <w:t xml:space="preserve"> </w:t>
      </w:r>
      <w:r>
        <w:t xml:space="preserve">“</w:t>
      </w:r>
      <w:r>
        <w:t xml:space="preserve">dirty and polluting,</w:t>
      </w:r>
      <w:r>
        <w:t xml:space="preserve">”</w:t>
      </w:r>
      <w:r>
        <w:t xml:space="preserve"> </w:t>
      </w:r>
      <w:r>
        <w:t xml:space="preserve">and accusing the Biden administration and its supporters of enabling pollution by not opposing Venezuelan imports (</w:t>
      </w:r>
      <w:hyperlink r:id="rId23">
        <w:r>
          <w:rPr>
            <w:rStyle w:val="Hyperlink"/>
          </w:rPr>
          <w:t xml:space="preserve">El Nuevo Herald, 2023</w:t>
        </w:r>
      </w:hyperlink>
      <w:r>
        <w:t xml:space="preserve">).</w:t>
      </w:r>
    </w:p>
    <w:bookmarkEnd w:id="24"/>
    <w:bookmarkStart w:id="26" w:name="environmental-protection-priorities"/>
    <w:p>
      <w:pPr>
        <w:pStyle w:val="Heading3"/>
      </w:pPr>
      <w:r>
        <w:t xml:space="preserve">Environmental Protection Priorities</w:t>
      </w:r>
    </w:p>
    <w:bookmarkStart w:id="25" w:name="protection-of-floridas-natural-resources"/>
    <w:p>
      <w:pPr>
        <w:pStyle w:val="Heading4"/>
      </w:pPr>
      <w:r>
        <w:t xml:space="preserve">Protection of Florida’s Natural Resources</w:t>
      </w:r>
    </w:p>
    <w:p>
      <w:pPr>
        <w:pStyle w:val="FirstParagraph"/>
      </w:pPr>
      <w:r>
        <w:rPr>
          <w:bCs/>
          <w:b/>
        </w:rPr>
        <w:t xml:space="preserve">2018: Carol Browner Criticized María Salazar’s Environmental Commitment</w:t>
      </w:r>
      <w:r>
        <w:t xml:space="preserve"> </w:t>
      </w:r>
      <w:r>
        <w:t xml:space="preserve">According to an opinion piece by Carol Browner in Miami Herald,</w:t>
      </w:r>
      <w:r>
        <w:t xml:space="preserve"> </w:t>
      </w:r>
      <w:r>
        <w:t xml:space="preserve">“</w:t>
      </w:r>
      <w:r>
        <w:t xml:space="preserve">this is precisely why I support Donna Shalala for Congress over Republican Maria Elvira Salazar, who claims to care about Florida’s environment, but gives us little reason to trust she would actually do so.</w:t>
      </w:r>
      <w:r>
        <w:t xml:space="preserve">”</w:t>
      </w:r>
      <w:r>
        <w:t xml:space="preserve"> </w:t>
      </w:r>
      <w:r>
        <w:t xml:space="preserve">[Carol Browner - Miami Herald,</w:t>
      </w:r>
      <w:r>
        <w:t xml:space="preserve"> </w:t>
      </w:r>
      <w:hyperlink r:id="rId20">
        <w:r>
          <w:rPr>
            <w:rStyle w:val="Hyperlink"/>
          </w:rPr>
          <w:t xml:space="preserve">10/26/18</w:t>
        </w:r>
      </w:hyperlink>
      <w:r>
        <w:t xml:space="preserve">]</w:t>
      </w:r>
    </w:p>
    <w:p>
      <w:pPr>
        <w:pStyle w:val="BodyText"/>
      </w:pPr>
      <w:r>
        <w:rPr>
          <w:bCs/>
          <w:b/>
        </w:rPr>
        <w:t xml:space="preserve">2018: Carol Browner Asserted María Salazar Aligned With Koch Brothers and Polluter Interests</w:t>
      </w:r>
      <w:r>
        <w:t xml:space="preserve"> </w:t>
      </w:r>
      <w:r>
        <w:t xml:space="preserve">According to an opinion piece by Carol Browner in Miami Herald,</w:t>
      </w:r>
      <w:r>
        <w:t xml:space="preserve"> </w:t>
      </w:r>
      <w:r>
        <w:t xml:space="preserve">“</w:t>
      </w:r>
      <w:r>
        <w:t xml:space="preserve">Salazar claims to care about the environment, she has aligned herself with the Koch Brothers and polluter interests.</w:t>
      </w:r>
      <w:r>
        <w:t xml:space="preserve">”</w:t>
      </w:r>
      <w:r>
        <w:t xml:space="preserve"> </w:t>
      </w:r>
      <w:r>
        <w:t xml:space="preserve">[Carol Browner - Miami Herald,</w:t>
      </w:r>
      <w:r>
        <w:t xml:space="preserve"> </w:t>
      </w:r>
      <w:hyperlink r:id="rId20">
        <w:r>
          <w:rPr>
            <w:rStyle w:val="Hyperlink"/>
          </w:rPr>
          <w:t xml:space="preserve">10/26/18</w:t>
        </w:r>
      </w:hyperlink>
      <w:r>
        <w:t xml:space="preserve">]</w:t>
      </w:r>
    </w:p>
    <w:p>
      <w:pPr>
        <w:pStyle w:val="BodyText"/>
      </w:pPr>
      <w:r>
        <w:rPr>
          <w:bCs/>
          <w:b/>
        </w:rPr>
        <w:t xml:space="preserve">June 2023: María Elvira Salazar Warned EPA Rule Could Harm Dry Cleaning Businesses</w:t>
      </w:r>
      <w:r>
        <w:t xml:space="preserve"> </w:t>
      </w:r>
      <w:r>
        <w:t xml:space="preserve">According to Miami Herald,</w:t>
      </w:r>
      <w:r>
        <w:t xml:space="preserve"> </w:t>
      </w:r>
      <w:r>
        <w:t xml:space="preserve">“</w:t>
      </w:r>
      <w:r>
        <w:t xml:space="preserve">Miami Congresswoman María Elvira Salazar is warning that a new environmental rule proposed by the Biden administration could cause financial problems for the companies that clean, starch and press your clothing.</w:t>
      </w:r>
      <w:r>
        <w:t xml:space="preserve">”</w:t>
      </w:r>
      <w:r>
        <w:t xml:space="preserve"> </w:t>
      </w:r>
      <w:r>
        <w:t xml:space="preserve">[Miami Herald,</w:t>
      </w:r>
      <w:r>
        <w:t xml:space="preserve"> </w:t>
      </w:r>
      <w:hyperlink r:id="rId22">
        <w:r>
          <w:rPr>
            <w:rStyle w:val="Hyperlink"/>
          </w:rPr>
          <w:t xml:space="preserve">7/18/23</w:t>
        </w:r>
      </w:hyperlink>
      <w:r>
        <w:t xml:space="preserve">]</w:t>
      </w:r>
    </w:p>
    <w:bookmarkEnd w:id="25"/>
    <w:bookmarkEnd w:id="26"/>
    <w:bookmarkStart w:id="28" w:name="public-statements-on-energy"/>
    <w:p>
      <w:pPr>
        <w:pStyle w:val="Heading3"/>
      </w:pPr>
      <w:r>
        <w:t xml:space="preserve">Public Statements on Energy</w:t>
      </w:r>
    </w:p>
    <w:bookmarkStart w:id="27" w:name="position-on-oil-and-gas-production"/>
    <w:p>
      <w:pPr>
        <w:pStyle w:val="Heading4"/>
      </w:pPr>
      <w:r>
        <w:t xml:space="preserve">Position on Oil and Gas Production</w:t>
      </w:r>
    </w:p>
    <w:p>
      <w:pPr>
        <w:pStyle w:val="FirstParagraph"/>
      </w:pPr>
      <w:r>
        <w:rPr>
          <w:bCs/>
          <w:b/>
        </w:rPr>
        <w:t xml:space="preserve">2022: María Elvira Salazar Opposed Biden Administration’s Energy Policies</w:t>
      </w:r>
      <w:r>
        <w:t xml:space="preserve"> </w:t>
      </w:r>
      <w:r>
        <w:t xml:space="preserve">According to an opinion piece by Mario Diaz-Balart, Carlos A. Gimenez, and Maria Elvira Salazar in Miami Herald,</w:t>
      </w:r>
      <w:r>
        <w:t xml:space="preserve"> </w:t>
      </w:r>
      <w:r>
        <w:t xml:space="preserve">“</w:t>
      </w:r>
      <w:r>
        <w:t xml:space="preserve">On his first day in office, President Biden declared war on American energy by signing an executive order to cancel the Keystone XL pipeline and ban all new oil and gas development on federal lands. […] The American people are hurting because of this administration’s assault on American energy. […] The time has long past for this administration to take the only action capable of lowering fuel prices for American families and ending reliance on China – unleash American energy production right here at home.</w:t>
      </w:r>
      <w:r>
        <w:t xml:space="preserve">”</w:t>
      </w:r>
      <w:r>
        <w:t xml:space="preserve"> </w:t>
      </w:r>
      <w:r>
        <w:t xml:space="preserve">[Mario Diaz-Balart, Carlos A. Gimenez, and Maria Elvira Salazar - Miami Herald,</w:t>
      </w:r>
      <w:r>
        <w:t xml:space="preserve"> </w:t>
      </w:r>
      <w:hyperlink r:id="rId21">
        <w:r>
          <w:rPr>
            <w:rStyle w:val="Hyperlink"/>
          </w:rPr>
          <w:t xml:space="preserve">7/23/22</w:t>
        </w:r>
      </w:hyperlink>
      <w:r>
        <w:t xml:space="preserve">]</w:t>
      </w:r>
    </w:p>
    <w:p>
      <w:pPr>
        <w:pStyle w:val="BodyText"/>
      </w:pPr>
      <w:r>
        <w:rPr>
          <w:bCs/>
          <w:b/>
        </w:rPr>
        <w:t xml:space="preserve">2022: María Elvira Salazar Called for Reversing Federal Freeze on Oil and Gas Leases</w:t>
      </w:r>
      <w:r>
        <w:t xml:space="preserve"> </w:t>
      </w:r>
      <w:r>
        <w:t xml:space="preserve">According to an opinion piece by Mario Diaz-Balart, Carlos A. Gimenez, and Maria Elvira Salazar in Miami Herald,</w:t>
      </w:r>
      <w:r>
        <w:t xml:space="preserve"> </w:t>
      </w:r>
      <w:r>
        <w:t xml:space="preserve">“</w:t>
      </w:r>
      <w:r>
        <w:t xml:space="preserve">The Biden administration must abandon its failed energy policies and immediately reverse course. It must end the federal freeze on new oil and gas leases; fast-track pending LNG export permits; expedite approval of all pipeline and energy development; and stop the regulatory assault on U.S. energy development and financing. Unleash American energy now.</w:t>
      </w:r>
      <w:r>
        <w:t xml:space="preserve">”</w:t>
      </w:r>
      <w:r>
        <w:t xml:space="preserve"> </w:t>
      </w:r>
      <w:r>
        <w:t xml:space="preserve">[Mario Diaz-Balart, Carlos A. Gimenez, and Maria Elvira Salazar - Miami Herald,</w:t>
      </w:r>
      <w:r>
        <w:t xml:space="preserve"> </w:t>
      </w:r>
      <w:hyperlink r:id="rId21">
        <w:r>
          <w:rPr>
            <w:rStyle w:val="Hyperlink"/>
          </w:rPr>
          <w:t xml:space="preserve">7/23/22</w:t>
        </w:r>
      </w:hyperlink>
      <w:r>
        <w:t xml:space="preserve">]</w:t>
      </w:r>
    </w:p>
    <w:p>
      <w:pPr>
        <w:pStyle w:val="BodyText"/>
      </w:pPr>
      <w:r>
        <w:rPr>
          <w:bCs/>
          <w:b/>
        </w:rPr>
        <w:t xml:space="preserve">July 2023: Salazar Claimed Venezuelan Oil Policy Promotes Pollution</w:t>
      </w:r>
      <w:r>
        <w:t xml:space="preserve"> </w:t>
      </w:r>
      <w:r>
        <w:t xml:space="preserve">According to El Nuevo Herald,</w:t>
      </w:r>
      <w:r>
        <w:t xml:space="preserve"> </w:t>
      </w:r>
      <w:r>
        <w:t xml:space="preserve">“</w:t>
      </w:r>
      <w:r>
        <w:t xml:space="preserve">El petróleo venezolano es sucio y contaminante y</w:t>
      </w:r>
      <w:r>
        <w:t xml:space="preserve"> </w:t>
      </w:r>
      <w:r>
        <w:t xml:space="preserve">‘</w:t>
      </w:r>
      <w:r>
        <w:t xml:space="preserve">yo no he escuchado a ningún funcionario de Biden o a sus seguidores protestando está política que promueve la contaminación</w:t>
      </w:r>
      <w:r>
        <w:t xml:space="preserve">’</w:t>
      </w:r>
      <w:r>
        <w:t xml:space="preserve">, dijo Salazar.</w:t>
      </w:r>
      <w:r>
        <w:t xml:space="preserve">”</w:t>
      </w:r>
      <w:r>
        <w:t xml:space="preserve"> </w:t>
      </w:r>
      <w:r>
        <w:t xml:space="preserve">[El Nuevo Herald,</w:t>
      </w:r>
      <w:r>
        <w:t xml:space="preserve"> </w:t>
      </w:r>
      <w:hyperlink r:id="rId23">
        <w:r>
          <w:rPr>
            <w:rStyle w:val="Hyperlink"/>
          </w:rPr>
          <w:t xml:space="preserve">7/28/23</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TK4-YPY1-DYJM-M2KP-00000-00&amp;context=1519360" TargetMode="External" /><Relationship Type="http://schemas.openxmlformats.org/officeDocument/2006/relationships/hyperlink" Id="rId21" Target="https://advance.lexis.com/api/document?collection=news&amp;id=urn:contentItem:660G-F991-JC3J-X4DD-00000-00&amp;context=1519360" TargetMode="External" /><Relationship Type="http://schemas.openxmlformats.org/officeDocument/2006/relationships/hyperlink" Id="rId22" Target="https://advance.lexis.com/api/document?collection=news&amp;id=urn:contentItem:68R7-9241-DYJM-M4FP-00000-00&amp;context=1519360" TargetMode="External" /><Relationship Type="http://schemas.openxmlformats.org/officeDocument/2006/relationships/hyperlink" Id="rId23" Target="https://advance.lexis.com/api/document?collection=news&amp;id=urn:contentItem:68TC-N9P1-JC3J-X25N-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TK4-YPY1-DYJM-M2KP-00000-00&amp;context=1519360" TargetMode="External" /><Relationship Type="http://schemas.openxmlformats.org/officeDocument/2006/relationships/hyperlink" Id="rId21" Target="https://advance.lexis.com/api/document?collection=news&amp;id=urn:contentItem:660G-F991-JC3J-X4DD-00000-00&amp;context=1519360" TargetMode="External" /><Relationship Type="http://schemas.openxmlformats.org/officeDocument/2006/relationships/hyperlink" Id="rId22" Target="https://advance.lexis.com/api/document?collection=news&amp;id=urn:contentItem:68R7-9241-DYJM-M4FP-00000-00&amp;context=1519360" TargetMode="External" /><Relationship Type="http://schemas.openxmlformats.org/officeDocument/2006/relationships/hyperlink" Id="rId23" Target="https://advance.lexis.com/api/document?collection=news&amp;id=urn:contentItem:68TC-N9P1-JC3J-X25N-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