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olitical-vulnerabilities"/>
    <w:p>
      <w:pPr>
        <w:pStyle w:val="Heading2"/>
      </w:pPr>
      <w:r>
        <w:t xml:space="preserve">Political Vulnerabilities</w:t>
      </w:r>
    </w:p>
    <w:bookmarkStart w:id="20" w:name="Xfaf62fac5c0f843fffee13df46bf2b43ba88782"/>
    <w:p>
      <w:pPr>
        <w:pStyle w:val="Heading3"/>
      </w:pPr>
      <w:r>
        <w:rPr>
          <w:bCs/>
          <w:b/>
        </w:rPr>
        <w:t xml:space="preserve">Cornyn Voted To Benefit Large Corporations And Hurt The Middle Class With The Trump Tax Cuts</w:t>
      </w:r>
    </w:p>
    <w:p>
      <w:pPr>
        <w:numPr>
          <w:ilvl w:val="0"/>
          <w:numId w:val="1001"/>
        </w:numPr>
        <w:pStyle w:val="Compact"/>
      </w:pPr>
      <w:r>
        <w:t xml:space="preserve">Cornyn wanted to renew the Tax Cuts and Jobs Act, Trump’s 2017 tax cuts.</w:t>
      </w:r>
    </w:p>
    <w:p>
      <w:pPr>
        <w:numPr>
          <w:ilvl w:val="0"/>
          <w:numId w:val="1001"/>
        </w:numPr>
        <w:pStyle w:val="Compact"/>
      </w:pPr>
      <w:r>
        <w:t xml:space="preserve">Cornyn secured initial passage and fended off revisions for Trump’s tax cuts.</w:t>
      </w:r>
    </w:p>
    <w:p>
      <w:pPr>
        <w:numPr>
          <w:ilvl w:val="0"/>
          <w:numId w:val="1001"/>
        </w:numPr>
        <w:pStyle w:val="Compact"/>
      </w:pPr>
      <w:r>
        <w:t xml:space="preserve">Cornyn inserted a provision in the Trump tax bill’s negotiations that benefited pass-through businesses, special interests, and the wealthiest Americans.</w:t>
      </w:r>
    </w:p>
    <w:bookmarkEnd w:id="20"/>
    <w:bookmarkStart w:id="21" w:name="X358dbae4d05fcf837a0a9bae2fafe041c36c217"/>
    <w:p>
      <w:pPr>
        <w:pStyle w:val="Heading3"/>
      </w:pPr>
      <w:r>
        <w:rPr>
          <w:bCs/>
          <w:b/>
        </w:rPr>
        <w:t xml:space="preserve">Cornyn Was Bad For Women And Sought To Restrict Abortion Rights</w:t>
      </w:r>
    </w:p>
    <w:p>
      <w:pPr>
        <w:numPr>
          <w:ilvl w:val="0"/>
          <w:numId w:val="1002"/>
        </w:numPr>
        <w:pStyle w:val="Compact"/>
      </w:pPr>
      <w:r>
        <w:t xml:space="preserve">Cornyn was top rated by anti-choice organizations and celebrated the Dobbs decision.</w:t>
      </w:r>
    </w:p>
    <w:p>
      <w:pPr>
        <w:numPr>
          <w:ilvl w:val="0"/>
          <w:numId w:val="1002"/>
        </w:numPr>
        <w:pStyle w:val="Compact"/>
      </w:pPr>
      <w:r>
        <w:t xml:space="preserve">Cornyn voted to confirm anti-choice judges.</w:t>
      </w:r>
    </w:p>
    <w:p>
      <w:pPr>
        <w:numPr>
          <w:ilvl w:val="0"/>
          <w:numId w:val="1002"/>
        </w:numPr>
        <w:pStyle w:val="Compact"/>
      </w:pPr>
      <w:r>
        <w:t xml:space="preserve">Cornyn voted for federal 20-week abortion bans.</w:t>
      </w:r>
    </w:p>
    <w:p>
      <w:pPr>
        <w:numPr>
          <w:ilvl w:val="0"/>
          <w:numId w:val="1002"/>
        </w:numPr>
        <w:pStyle w:val="Compact"/>
      </w:pPr>
      <w:r>
        <w:t xml:space="preserve">Cornyn voted to restrict access to private insurance plans that offered abortion coverage.</w:t>
      </w:r>
    </w:p>
    <w:bookmarkEnd w:id="21"/>
    <w:bookmarkStart w:id="22" w:name="Xf473f78dbdfccc3f84395ce1e5a9f1a1ee978e1"/>
    <w:p>
      <w:pPr>
        <w:pStyle w:val="Heading3"/>
      </w:pPr>
      <w:r>
        <w:rPr>
          <w:bCs/>
          <w:b/>
        </w:rPr>
        <w:t xml:space="preserve">Cornyn Repeatedly Failed To Protect Social Security Benefits</w:t>
      </w:r>
    </w:p>
    <w:p>
      <w:pPr>
        <w:numPr>
          <w:ilvl w:val="0"/>
          <w:numId w:val="1003"/>
        </w:numPr>
        <w:pStyle w:val="Compact"/>
      </w:pPr>
      <w:r>
        <w:t xml:space="preserve">Cornyn defended Elon Musk and DOGE’s cuts to the Social Security Administration.</w:t>
      </w:r>
    </w:p>
    <w:p>
      <w:pPr>
        <w:numPr>
          <w:ilvl w:val="0"/>
          <w:numId w:val="1003"/>
        </w:numPr>
        <w:pStyle w:val="Compact"/>
      </w:pPr>
      <w:r>
        <w:t xml:space="preserve">Cornyn voted to facilitate raising the retirement age.</w:t>
      </w:r>
    </w:p>
    <w:p>
      <w:pPr>
        <w:numPr>
          <w:ilvl w:val="0"/>
          <w:numId w:val="1003"/>
        </w:numPr>
        <w:pStyle w:val="Compact"/>
      </w:pPr>
      <w:r>
        <w:t xml:space="preserve">Cornyn voted against expanding and protecting social security benefits.</w:t>
      </w:r>
    </w:p>
    <w:p>
      <w:pPr>
        <w:numPr>
          <w:ilvl w:val="0"/>
          <w:numId w:val="1003"/>
        </w:numPr>
        <w:pStyle w:val="Compact"/>
      </w:pPr>
      <w:r>
        <w:t xml:space="preserve">Cornyn voted to enable the privatization of social security.</w:t>
      </w:r>
    </w:p>
    <w:bookmarkEnd w:id="22"/>
    <w:bookmarkStart w:id="23" w:name="X3f53591cbc2134c444e3053a13a30b0aa5acae0"/>
    <w:p>
      <w:pPr>
        <w:pStyle w:val="Heading3"/>
      </w:pPr>
      <w:r>
        <w:rPr>
          <w:bCs/>
          <w:b/>
        </w:rPr>
        <w:t xml:space="preserve">Cornyn Opposed Medicaid Expansions And Backed Conservative Medicaid Reforms</w:t>
      </w:r>
    </w:p>
    <w:p>
      <w:pPr>
        <w:numPr>
          <w:ilvl w:val="0"/>
          <w:numId w:val="1004"/>
        </w:numPr>
        <w:pStyle w:val="Compact"/>
      </w:pPr>
      <w:r>
        <w:t xml:space="preserve">Cornyn called for a Medicaid work requirement and proposed replacing the program with block grants..</w:t>
      </w:r>
    </w:p>
    <w:p>
      <w:pPr>
        <w:numPr>
          <w:ilvl w:val="0"/>
          <w:numId w:val="1004"/>
        </w:numPr>
        <w:pStyle w:val="Compact"/>
      </w:pPr>
      <w:r>
        <w:t xml:space="preserve">Cornyn voted to facilitate a decrease in Medicaid enrollment in expansion states.</w:t>
      </w:r>
    </w:p>
    <w:p>
      <w:pPr>
        <w:numPr>
          <w:ilvl w:val="0"/>
          <w:numId w:val="1004"/>
        </w:numPr>
        <w:pStyle w:val="Compact"/>
      </w:pPr>
      <w:r>
        <w:t xml:space="preserve">Cornyn repeatedly voted against Medicaid expansions.</w:t>
      </w:r>
    </w:p>
    <w:bookmarkEnd w:id="23"/>
    <w:bookmarkStart w:id="24" w:name="X231058fcd3fa8f8300882668d3d75a6c29cff34"/>
    <w:p>
      <w:pPr>
        <w:pStyle w:val="Heading3"/>
      </w:pPr>
      <w:r>
        <w:rPr>
          <w:bCs/>
          <w:b/>
        </w:rPr>
        <w:t xml:space="preserve">Cornyn Backed Medicare Cuts And Privatization</w:t>
      </w:r>
    </w:p>
    <w:p>
      <w:pPr>
        <w:numPr>
          <w:ilvl w:val="0"/>
          <w:numId w:val="1005"/>
        </w:numPr>
        <w:pStyle w:val="Compact"/>
      </w:pPr>
      <w:r>
        <w:t xml:space="preserve">Cornyn voted repeatedly for GOP budgets that cut Medicare by nearly $500 billion.</w:t>
      </w:r>
    </w:p>
    <w:p>
      <w:pPr>
        <w:numPr>
          <w:ilvl w:val="0"/>
          <w:numId w:val="1005"/>
        </w:numPr>
        <w:pStyle w:val="Compact"/>
      </w:pPr>
      <w:r>
        <w:t xml:space="preserve">Cornyn voted to facilitate Medicare benefits cuts and privatization.</w:t>
      </w:r>
    </w:p>
    <w:p>
      <w:pPr>
        <w:numPr>
          <w:ilvl w:val="0"/>
          <w:numId w:val="1005"/>
        </w:numPr>
        <w:pStyle w:val="Compact"/>
      </w:pPr>
      <w:r>
        <w:t xml:space="preserve">Cornyn voted to raise the Medicare eligibility age.</w:t>
      </w:r>
    </w:p>
    <w:bookmarkEnd w:id="24"/>
    <w:bookmarkStart w:id="25" w:name="X6997124fd1e4d1217a9179aaa724aa3e7bc1595"/>
    <w:p>
      <w:pPr>
        <w:pStyle w:val="Heading3"/>
      </w:pPr>
      <w:r>
        <w:rPr>
          <w:bCs/>
          <w:b/>
        </w:rPr>
        <w:t xml:space="preserve">Cornyn Was A Key Player In The GOP’s Frenzy To Repeal The Affordable Care Act</w:t>
      </w:r>
    </w:p>
    <w:p>
      <w:pPr>
        <w:numPr>
          <w:ilvl w:val="0"/>
          <w:numId w:val="1006"/>
        </w:numPr>
        <w:pStyle w:val="Compact"/>
      </w:pPr>
      <w:r>
        <w:t xml:space="preserve">Prior to and throughout 2017, Cornyn attempted to repeal the Affordable Care Act on numerous occasions.</w:t>
      </w:r>
    </w:p>
    <w:p>
      <w:pPr>
        <w:numPr>
          <w:ilvl w:val="0"/>
          <w:numId w:val="1006"/>
        </w:numPr>
        <w:pStyle w:val="Compact"/>
      </w:pPr>
      <w:r>
        <w:t xml:space="preserve">Once Trump became President, the San Antonio News Express described Cornyn as playing an “instrumental role” in the efforts to repeal the Affordable Care Act.</w:t>
      </w:r>
    </w:p>
    <w:p>
      <w:pPr>
        <w:numPr>
          <w:ilvl w:val="0"/>
          <w:numId w:val="1006"/>
        </w:numPr>
        <w:pStyle w:val="Compact"/>
      </w:pPr>
      <w:r>
        <w:t xml:space="preserve">Cornyn, on numerous occasions, made it clear that he desired to repeal the Affordable Care Act. </w:t>
      </w:r>
    </w:p>
    <w:bookmarkEnd w:id="25"/>
    <w:bookmarkStart w:id="26" w:name="Xe5ef6e97ac64e3262b3bc59a9f027909f93817f"/>
    <w:p>
      <w:pPr>
        <w:pStyle w:val="Heading3"/>
      </w:pPr>
      <w:r>
        <w:rPr>
          <w:bCs/>
          <w:b/>
        </w:rPr>
        <w:t xml:space="preserve">Cornyn Was A DC Insider And Creature Of The Swamp</w:t>
      </w:r>
    </w:p>
    <w:p>
      <w:pPr>
        <w:numPr>
          <w:ilvl w:val="0"/>
          <w:numId w:val="1007"/>
        </w:numPr>
        <w:pStyle w:val="Compact"/>
      </w:pPr>
      <w:r>
        <w:t xml:space="preserve">Cornyn was Mitch McConnell’s “lapdog” and was closely aligned with the former GOP Leader.</w:t>
      </w:r>
    </w:p>
    <w:p>
      <w:pPr>
        <w:numPr>
          <w:ilvl w:val="0"/>
          <w:numId w:val="1007"/>
        </w:numPr>
        <w:pStyle w:val="Compact"/>
      </w:pPr>
      <w:r>
        <w:t xml:space="preserve">Cornyn called for a freeze on congressional pay during a government shutdown but still accepted his salary. </w:t>
      </w:r>
    </w:p>
    <w:p>
      <w:pPr>
        <w:numPr>
          <w:ilvl w:val="0"/>
          <w:numId w:val="1007"/>
        </w:numPr>
        <w:pStyle w:val="Compact"/>
      </w:pPr>
      <w:r>
        <w:t xml:space="preserve">Cornyn supported measures to raise his own salary, which had increased by $24,000 during his time in the Senate.</w:t>
      </w:r>
    </w:p>
    <w:bookmarkEnd w:id="26"/>
    <w:bookmarkEnd w:id="27"/>
    <w:bookmarkStart w:id="35" w:name="issue-backups"/>
    <w:p>
      <w:pPr>
        <w:pStyle w:val="Heading2"/>
      </w:pPr>
      <w:r>
        <w:t xml:space="preserve">Issue Backups</w:t>
      </w:r>
    </w:p>
    <w:p>
      <w:pPr>
        <w:pStyle w:val="FirstParagraph"/>
      </w:pPr>
      <w:hyperlink r:id="rId28">
        <w:r>
          <w:rPr>
            <w:rStyle w:val="Hyperlink"/>
            <w:bCs/>
            <w:b/>
          </w:rPr>
          <w:t xml:space="preserve">Cornyn Voted To Benefit Large Corporations And Hurt The Middle Class With The Trump Tax Cuts</w:t>
        </w:r>
      </w:hyperlink>
    </w:p>
    <w:p>
      <w:pPr>
        <w:pStyle w:val="BodyText"/>
      </w:pPr>
      <w:hyperlink r:id="rId29">
        <w:r>
          <w:rPr>
            <w:rStyle w:val="Hyperlink"/>
            <w:bCs/>
            <w:b/>
          </w:rPr>
          <w:t xml:space="preserve">Cornyn Was Bad For Women And Sought To Restrict Abortion Rights</w:t>
        </w:r>
      </w:hyperlink>
    </w:p>
    <w:p>
      <w:pPr>
        <w:pStyle w:val="BodyText"/>
      </w:pPr>
      <w:hyperlink r:id="rId30">
        <w:r>
          <w:rPr>
            <w:rStyle w:val="Hyperlink"/>
            <w:bCs/>
            <w:b/>
          </w:rPr>
          <w:t xml:space="preserve">Cornyn Repeatedly Failed To Protect Social Security Benefits</w:t>
        </w:r>
      </w:hyperlink>
    </w:p>
    <w:p>
      <w:pPr>
        <w:pStyle w:val="BodyText"/>
      </w:pPr>
      <w:hyperlink r:id="rId31">
        <w:r>
          <w:rPr>
            <w:rStyle w:val="Hyperlink"/>
            <w:bCs/>
            <w:b/>
          </w:rPr>
          <w:t xml:space="preserve">Cornyn Opposed Medicaid Expansions And Backed Conservative Medicaid Reforms</w:t>
        </w:r>
      </w:hyperlink>
    </w:p>
    <w:p>
      <w:pPr>
        <w:pStyle w:val="BodyText"/>
      </w:pPr>
      <w:hyperlink r:id="rId32">
        <w:r>
          <w:rPr>
            <w:rStyle w:val="Hyperlink"/>
            <w:bCs/>
            <w:b/>
          </w:rPr>
          <w:t xml:space="preserve">Cornyn Backed Medicare Cuts And Privatization</w:t>
        </w:r>
      </w:hyperlink>
    </w:p>
    <w:p>
      <w:pPr>
        <w:pStyle w:val="BodyText"/>
      </w:pPr>
      <w:hyperlink r:id="rId33">
        <w:r>
          <w:rPr>
            <w:rStyle w:val="Hyperlink"/>
            <w:bCs/>
            <w:b/>
          </w:rPr>
          <w:t xml:space="preserve">Cornyn Was A Key Player In The GOP’s Frenzy To Repeal The Affordable Care Act</w:t>
        </w:r>
      </w:hyperlink>
    </w:p>
    <w:p>
      <w:pPr>
        <w:pStyle w:val="BodyText"/>
      </w:pPr>
      <w:hyperlink r:id="rId34">
        <w:r>
          <w:rPr>
            <w:rStyle w:val="Hyperlink"/>
            <w:bCs/>
            <w:b/>
          </w:rPr>
          <w:t xml:space="preserve">Cornyn Was A DC Insider And Creature Of The Swamp</w:t>
        </w:r>
      </w:hyperlink>
    </w:p>
    <w:bookmarkEnd w:id="35"/>
    <w:bookmarkStart w:id="36" w:name="votes"/>
    <w:p>
      <w:pPr>
        <w:pStyle w:val="Heading2"/>
      </w:pPr>
      <w:r>
        <w:t xml:space="preserve">Votes</w:t>
      </w:r>
    </w:p>
    <w:p>
      <w:pPr>
        <w:pStyle w:val="FirstParagraph"/>
      </w:pPr>
      <w:r>
        <w:t xml:space="preserve">Cornyn's Votes In Congress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research-books.com/en/john-cornyn/cornyn-abortion" TargetMode="External" /><Relationship Type="http://schemas.openxmlformats.org/officeDocument/2006/relationships/hyperlink" Id="rId33" Target="https://research-books.com/en/john-cornyn/cornyn-aca" TargetMode="External" /><Relationship Type="http://schemas.openxmlformats.org/officeDocument/2006/relationships/hyperlink" Id="rId34" Target="https://research-books.com/en/john-cornyn/cornyn-dc-insider" TargetMode="External" /><Relationship Type="http://schemas.openxmlformats.org/officeDocument/2006/relationships/hyperlink" Id="rId31" Target="https://research-books.com/en/john-cornyn/cornyn-medicaid" TargetMode="External" /><Relationship Type="http://schemas.openxmlformats.org/officeDocument/2006/relationships/hyperlink" Id="rId32" Target="https://research-books.com/en/john-cornyn/cornyn-medicare" TargetMode="External" /><Relationship Type="http://schemas.openxmlformats.org/officeDocument/2006/relationships/hyperlink" Id="rId30" Target="https://research-books.com/en/john-cornyn/cornyn-social-security" TargetMode="External" /><Relationship Type="http://schemas.openxmlformats.org/officeDocument/2006/relationships/hyperlink" Id="rId28" Target="https://research-books.com/en/john-cornyn/cornyn-tax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research-books.com/en/john-cornyn/cornyn-abortion" TargetMode="External" /><Relationship Type="http://schemas.openxmlformats.org/officeDocument/2006/relationships/hyperlink" Id="rId33" Target="https://research-books.com/en/john-cornyn/cornyn-aca" TargetMode="External" /><Relationship Type="http://schemas.openxmlformats.org/officeDocument/2006/relationships/hyperlink" Id="rId34" Target="https://research-books.com/en/john-cornyn/cornyn-dc-insider" TargetMode="External" /><Relationship Type="http://schemas.openxmlformats.org/officeDocument/2006/relationships/hyperlink" Id="rId31" Target="https://research-books.com/en/john-cornyn/cornyn-medicaid" TargetMode="External" /><Relationship Type="http://schemas.openxmlformats.org/officeDocument/2006/relationships/hyperlink" Id="rId32" Target="https://research-books.com/en/john-cornyn/cornyn-medicare" TargetMode="External" /><Relationship Type="http://schemas.openxmlformats.org/officeDocument/2006/relationships/hyperlink" Id="rId30" Target="https://research-books.com/en/john-cornyn/cornyn-social-security" TargetMode="External" /><Relationship Type="http://schemas.openxmlformats.org/officeDocument/2006/relationships/hyperlink" Id="rId28" Target="https://research-books.com/en/john-cornyn/cornyn-tax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