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energy-and-environmental-policy"/>
    <w:p>
      <w:pPr>
        <w:pStyle w:val="Heading1"/>
      </w:pPr>
      <w:r>
        <w:t xml:space="preserve">Energy and Environmental Policy</w:t>
      </w:r>
    </w:p>
    <w:bookmarkStart w:id="26" w:name="summary"/>
    <w:p>
      <w:pPr>
        <w:pStyle w:val="Heading3"/>
      </w:pPr>
      <w:r>
        <w:t xml:space="preserve">Summary</w:t>
      </w:r>
    </w:p>
    <w:p>
      <w:pPr>
        <w:numPr>
          <w:ilvl w:val="0"/>
          <w:numId w:val="1001"/>
        </w:numPr>
      </w:pPr>
      <w:r>
        <w:t xml:space="preserve">Jeff Hurd has publicly supported clean energy tax credits, joining 21 Republican representatives in a letter urging his party to preserve these credits, which fund both traditional and renewable energy development (</w:t>
      </w:r>
      <w:hyperlink r:id="rId20">
        <w:r>
          <w:rPr>
            <w:rStyle w:val="Hyperlink"/>
          </w:rPr>
          <w:t xml:space="preserve">Denver Post</w:t>
        </w:r>
      </w:hyperlink>
      <w:r>
        <w:t xml:space="preserve">,</w:t>
      </w:r>
      <w:r>
        <w:t xml:space="preserve"> </w:t>
      </w:r>
      <w:hyperlink r:id="rId21">
        <w:r>
          <w:rPr>
            <w:rStyle w:val="Hyperlink"/>
          </w:rPr>
          <w:t xml:space="preserve">Daily Camera</w:t>
        </w:r>
      </w:hyperlink>
      <w:r>
        <w:t xml:space="preserve">).</w:t>
      </w:r>
    </w:p>
    <w:p>
      <w:pPr>
        <w:numPr>
          <w:ilvl w:val="0"/>
          <w:numId w:val="1001"/>
        </w:numPr>
      </w:pPr>
      <w:r>
        <w:t xml:space="preserve">Hurd advocated for a balanced,</w:t>
      </w:r>
      <w:r>
        <w:t xml:space="preserve"> </w:t>
      </w:r>
      <w:r>
        <w:t xml:space="preserve">“</w:t>
      </w:r>
      <w:r>
        <w:t xml:space="preserve">all-of-the-above</w:t>
      </w:r>
      <w:r>
        <w:t xml:space="preserve">”</w:t>
      </w:r>
      <w:r>
        <w:t xml:space="preserve"> </w:t>
      </w:r>
      <w:r>
        <w:t xml:space="preserve">energy strategy that promotes both advanced manufacturing and the United States’ role as a global energy leader (</w:t>
      </w:r>
      <w:hyperlink r:id="rId22">
        <w:r>
          <w:rPr>
            <w:rStyle w:val="Hyperlink"/>
          </w:rPr>
          <w:t xml:space="preserve">Durango Herald</w:t>
        </w:r>
      </w:hyperlink>
      <w:r>
        <w:t xml:space="preserve">).</w:t>
      </w:r>
    </w:p>
    <w:p>
      <w:pPr>
        <w:numPr>
          <w:ilvl w:val="0"/>
          <w:numId w:val="1001"/>
        </w:numPr>
      </w:pPr>
      <w:r>
        <w:t xml:space="preserve">He joined calls for restraint in repealing the Inflation Reduction Act, expressing concerns about potential disruptions to the nation’s energy tax framework (</w:t>
      </w:r>
      <w:hyperlink r:id="rId23">
        <w:r>
          <w:rPr>
            <w:rStyle w:val="Hyperlink"/>
          </w:rPr>
          <w:t xml:space="preserve">Montrose Daily Press</w:t>
        </w:r>
      </w:hyperlink>
      <w:r>
        <w:t xml:space="preserve">).</w:t>
      </w:r>
    </w:p>
    <w:p>
      <w:pPr>
        <w:numPr>
          <w:ilvl w:val="0"/>
          <w:numId w:val="1001"/>
        </w:numPr>
      </w:pPr>
      <w:r>
        <w:t xml:space="preserve">Hurd has emphasized the importance of affordable, reliable, and safe energy, especially for rural electric cooperatives, and signaled awareness of ongoing grid modernization efforts (</w:t>
      </w:r>
      <w:hyperlink r:id="rId24">
        <w:r>
          <w:rPr>
            <w:rStyle w:val="Hyperlink"/>
          </w:rPr>
          <w:t xml:space="preserve">Montrose Daily Press</w:t>
        </w:r>
      </w:hyperlink>
      <w:r>
        <w:t xml:space="preserve">).</w:t>
      </w:r>
    </w:p>
    <w:p>
      <w:pPr>
        <w:numPr>
          <w:ilvl w:val="0"/>
          <w:numId w:val="1001"/>
        </w:numPr>
      </w:pPr>
      <w:r>
        <w:t xml:space="preserve">Constituents and opinion writers have noted Hurd’s pragmatic approach to energy and environmental policy, balancing party considerations with the need for innovation and cost-effective solutions (</w:t>
      </w:r>
      <w:hyperlink r:id="rId25">
        <w:r>
          <w:rPr>
            <w:rStyle w:val="Hyperlink"/>
          </w:rPr>
          <w:t xml:space="preserve">Post Independent</w:t>
        </w:r>
      </w:hyperlink>
      <w:r>
        <w:t xml:space="preserve">,</w:t>
      </w:r>
      <w:r>
        <w:t xml:space="preserve"> </w:t>
      </w:r>
      <w:hyperlink r:id="rId23">
        <w:r>
          <w:rPr>
            <w:rStyle w:val="Hyperlink"/>
          </w:rPr>
          <w:t xml:space="preserve">Alan Best - Montrose Daily Press</w:t>
        </w:r>
      </w:hyperlink>
      <w:r>
        <w:t xml:space="preserve">).</w:t>
      </w:r>
    </w:p>
    <w:bookmarkEnd w:id="26"/>
    <w:bookmarkStart w:id="28" w:name="clean-energy-and-climate-initiatives"/>
    <w:p>
      <w:pPr>
        <w:pStyle w:val="Heading3"/>
      </w:pPr>
      <w:r>
        <w:t xml:space="preserve">Clean Energy and Climate Initiatives</w:t>
      </w:r>
    </w:p>
    <w:bookmarkStart w:id="27" w:name="support-for-clean-energy-tax-credits"/>
    <w:p>
      <w:pPr>
        <w:pStyle w:val="Heading4"/>
      </w:pPr>
      <w:r>
        <w:t xml:space="preserve">Support for clean energy tax credits</w:t>
      </w:r>
    </w:p>
    <w:p>
      <w:pPr>
        <w:pStyle w:val="FirstParagraph"/>
      </w:pPr>
      <w:r>
        <w:rPr>
          <w:bCs/>
          <w:b/>
        </w:rPr>
        <w:t xml:space="preserve">February 2025: Hurd Advised To</w:t>
      </w:r>
      <w:r>
        <w:t xml:space="preserve"> </w:t>
      </w:r>
      <w:r>
        <w:t xml:space="preserve">‘</w:t>
      </w:r>
      <w:r>
        <w:rPr>
          <w:bCs/>
          <w:b/>
        </w:rPr>
        <w:t xml:space="preserve">Stay Tuned</w:t>
      </w:r>
      <w:r>
        <w:t xml:space="preserve">’</w:t>
      </w:r>
      <w:r>
        <w:t xml:space="preserve"> </w:t>
      </w:r>
      <w:r>
        <w:rPr>
          <w:bCs/>
          <w:b/>
        </w:rPr>
        <w:t xml:space="preserve">On Tri-State Utilities Grid Modernization Grant</w:t>
      </w:r>
      <w:r>
        <w:t xml:space="preserve"> </w:t>
      </w:r>
      <w:r>
        <w:t xml:space="preserve">According to Montrose Daily Press,</w:t>
      </w:r>
      <w:r>
        <w:t xml:space="preserve"> </w:t>
      </w:r>
      <w:r>
        <w:t xml:space="preserve">“</w:t>
      </w:r>
      <w:r>
        <w:t xml:space="preserve">Hurd advised Brown to</w:t>
      </w:r>
      <w:r>
        <w:t xml:space="preserve"> </w:t>
      </w:r>
      <w:r>
        <w:t xml:space="preserve">‘</w:t>
      </w:r>
      <w:r>
        <w:t xml:space="preserve">stay tuned on that front,</w:t>
      </w:r>
      <w:r>
        <w:t xml:space="preserve">’</w:t>
      </w:r>
      <w:r>
        <w:t xml:space="preserve"> </w:t>
      </w:r>
      <w:r>
        <w:t xml:space="preserve">adding,</w:t>
      </w:r>
      <w:r>
        <w:t xml:space="preserve"> </w:t>
      </w:r>
      <w:r>
        <w:t xml:space="preserve">‘</w:t>
      </w:r>
      <w:r>
        <w:t xml:space="preserve">I do recognize the importance of making sure that we have reliable, affordable, safe and responsible energy and that rural electric cooperatives have a responsibility in that.</w:t>
      </w:r>
      <w:r>
        <w:t xml:space="preserve">’</w:t>
      </w:r>
      <w:r>
        <w:t xml:space="preserve">”</w:t>
      </w:r>
      <w:r>
        <w:t xml:space="preserve"> </w:t>
      </w:r>
      <w:r>
        <w:t xml:space="preserve">[Montrose Daily Press,</w:t>
      </w:r>
      <w:r>
        <w:t xml:space="preserve"> </w:t>
      </w:r>
      <w:hyperlink r:id="rId24">
        <w:r>
          <w:rPr>
            <w:rStyle w:val="Hyperlink"/>
          </w:rPr>
          <w:t xml:space="preserve">2/28/25</w:t>
        </w:r>
      </w:hyperlink>
      <w:r>
        <w:t xml:space="preserve">]</w:t>
      </w:r>
    </w:p>
    <w:p>
      <w:pPr>
        <w:pStyle w:val="BodyText"/>
      </w:pPr>
      <w:r>
        <w:rPr>
          <w:bCs/>
          <w:b/>
        </w:rPr>
        <w:t xml:space="preserve">2025: Dallas Blaney Credited Rep. Jeff Hurd for Supporting Clean Energy Tax Credits</w:t>
      </w:r>
      <w:r>
        <w:t xml:space="preserve"> </w:t>
      </w:r>
      <w:r>
        <w:t xml:space="preserve">According to a letter to the editor published in Post Independent,</w:t>
      </w:r>
      <w:r>
        <w:t xml:space="preserve"> </w:t>
      </w:r>
      <w:r>
        <w:t xml:space="preserve">“</w:t>
      </w:r>
      <w:r>
        <w:t xml:space="preserve">I want to extend my sincere thanks to Rep. Jeff Hurd for joining the March 9 letter drafted by Rep. Andrew Garbarino to Ways and Means Committee Chair Jason Smith. This letter underscores the importance of clean energy tax credits and urges that any proposed changes to the tax code</w:t>
      </w:r>
      <w:r>
        <w:t xml:space="preserve"> </w:t>
      </w:r>
      <w:r>
        <w:t xml:space="preserve">‘</w:t>
      </w:r>
      <w:r>
        <w:t xml:space="preserve">be conducted in a targeted and pragmatic fashion that promotes conference priorities without undoing current and future private sector investments which will continue to increase domestic manufacturing, promote energy innovation, and keep utility costs down.</w:t>
      </w:r>
      <w:r>
        <w:t xml:space="preserve">’</w:t>
      </w:r>
      <w:r>
        <w:t xml:space="preserve">”</w:t>
      </w:r>
      <w:r>
        <w:t xml:space="preserve"> </w:t>
      </w:r>
      <w:r>
        <w:t xml:space="preserve">[Letter to the Editor - Post Independent (Glenwood Springs, Colorado),</w:t>
      </w:r>
      <w:r>
        <w:t xml:space="preserve"> </w:t>
      </w:r>
      <w:hyperlink r:id="rId25">
        <w:r>
          <w:rPr>
            <w:rStyle w:val="Hyperlink"/>
          </w:rPr>
          <w:t xml:space="preserve">3/24/25</w:t>
        </w:r>
      </w:hyperlink>
      <w:r>
        <w:t xml:space="preserve">]</w:t>
      </w:r>
    </w:p>
    <w:p>
      <w:pPr>
        <w:pStyle w:val="BodyText"/>
      </w:pPr>
      <w:r>
        <w:rPr>
          <w:bCs/>
          <w:b/>
        </w:rPr>
        <w:t xml:space="preserve">2025: Jeff Hurd Signed Republican Letter Calling For Restraint In Gutting Climate Legislation</w:t>
      </w:r>
      <w:r>
        <w:t xml:space="preserve"> </w:t>
      </w:r>
      <w:r>
        <w:t xml:space="preserve">According to Durango Herald,</w:t>
      </w:r>
      <w:r>
        <w:t xml:space="preserve"> </w:t>
      </w:r>
      <w:r>
        <w:t xml:space="preserve">“</w:t>
      </w:r>
      <w:r>
        <w:t xml:space="preserve">These two representatives, both new to Congress in January, were among 21 Republican signatories in the House to a letter calling for restraint in efforts to gut the Inflation Reduction Act.</w:t>
      </w:r>
      <w:r>
        <w:t xml:space="preserve">”</w:t>
      </w:r>
      <w:r>
        <w:t xml:space="preserve"> </w:t>
      </w:r>
      <w:r>
        <w:t xml:space="preserve">[Durango Herald,</w:t>
      </w:r>
      <w:r>
        <w:t xml:space="preserve"> </w:t>
      </w:r>
      <w:hyperlink r:id="rId22">
        <w:r>
          <w:rPr>
            <w:rStyle w:val="Hyperlink"/>
          </w:rPr>
          <w:t xml:space="preserve">3/28/25</w:t>
        </w:r>
      </w:hyperlink>
      <w:r>
        <w:t xml:space="preserve">]</w:t>
      </w:r>
    </w:p>
    <w:p>
      <w:pPr>
        <w:pStyle w:val="BodyText"/>
      </w:pPr>
      <w:r>
        <w:rPr>
          <w:bCs/>
          <w:b/>
        </w:rPr>
        <w:t xml:space="preserve">2025: Jeff Hurd Advocated All-Of-The-Above Energy Approach In Joint Letter</w:t>
      </w:r>
      <w:r>
        <w:t xml:space="preserve"> </w:t>
      </w:r>
      <w:r>
        <w:t xml:space="preserve">According to Durango Herald,</w:t>
      </w:r>
      <w:r>
        <w:t xml:space="preserve"> </w:t>
      </w:r>
      <w:r>
        <w:t xml:space="preserve">“</w:t>
      </w:r>
      <w:r>
        <w:t xml:space="preserve">That</w:t>
      </w:r>
      <w:r>
        <w:t xml:space="preserve"> </w:t>
      </w:r>
      <w:r>
        <w:t xml:space="preserve">‘</w:t>
      </w:r>
      <w:r>
        <w:t xml:space="preserve">all-of-the-above energy approach</w:t>
      </w:r>
      <w:r>
        <w:t xml:space="preserve">’</w:t>
      </w:r>
      <w:r>
        <w:t xml:space="preserve"> </w:t>
      </w:r>
      <w:r>
        <w:t xml:space="preserve">was a key element of the letter signed by Evans and Hurd. Combined with a robust advanced manufacturing sector, the approach</w:t>
      </w:r>
      <w:r>
        <w:t xml:space="preserve"> </w:t>
      </w:r>
      <w:r>
        <w:t xml:space="preserve">‘</w:t>
      </w:r>
      <w:r>
        <w:t xml:space="preserve">will support the United States</w:t>
      </w:r>
      <w:r>
        <w:t xml:space="preserve">’</w:t>
      </w:r>
      <w:r>
        <w:t xml:space="preserve"> </w:t>
      </w:r>
      <w:r>
        <w:t xml:space="preserve">position as a global energy leader,’ the letter said.</w:t>
      </w:r>
      <w:r>
        <w:t xml:space="preserve">”</w:t>
      </w:r>
      <w:r>
        <w:t xml:space="preserve"> </w:t>
      </w:r>
      <w:r>
        <w:t xml:space="preserve">[Durango Herald,</w:t>
      </w:r>
      <w:r>
        <w:t xml:space="preserve"> </w:t>
      </w:r>
      <w:hyperlink r:id="rId22">
        <w:r>
          <w:rPr>
            <w:rStyle w:val="Hyperlink"/>
          </w:rPr>
          <w:t xml:space="preserve">3/28/25</w:t>
        </w:r>
      </w:hyperlink>
      <w:r>
        <w:t xml:space="preserve">]</w:t>
      </w:r>
    </w:p>
    <w:p>
      <w:pPr>
        <w:pStyle w:val="BodyText"/>
      </w:pPr>
      <w:r>
        <w:rPr>
          <w:bCs/>
          <w:b/>
        </w:rPr>
        <w:t xml:space="preserve">2025: Allen Best Reported Jeff Hurd Signed Letter Urging Restraint on Repealing Inflation Reduction Act</w:t>
      </w:r>
      <w:r>
        <w:t xml:space="preserve"> </w:t>
      </w:r>
      <w:r>
        <w:t xml:space="preserve">According to an opinion piece by Alan Best in Montrose Daily Press,</w:t>
      </w:r>
      <w:r>
        <w:t xml:space="preserve"> </w:t>
      </w:r>
      <w:r>
        <w:t xml:space="preserve">“</w:t>
      </w:r>
      <w:r>
        <w:t xml:space="preserve">Jeff Hurd, a Republican from Grand Junction, and Gabe Evans, a Republican from Fort Lupton, will be the most interesting to watch during the next two years. These two representatives, both new to Congress in January, were among 21 Republican signatories in the House to a letter calling for restraint in efforts to gut the Inflation Reduction Act. The letter expresses concern about</w:t>
      </w:r>
      <w:r>
        <w:t xml:space="preserve"> </w:t>
      </w:r>
      <w:r>
        <w:t xml:space="preserve">‘</w:t>
      </w:r>
      <w:r>
        <w:t xml:space="preserve">disruptive changes to our nation’s energy tax structure.</w:t>
      </w:r>
      <w:r>
        <w:t xml:space="preserve">’</w:t>
      </w:r>
      <w:r>
        <w:t xml:space="preserve">”</w:t>
      </w:r>
      <w:r>
        <w:t xml:space="preserve"> </w:t>
      </w:r>
      <w:r>
        <w:t xml:space="preserve">[Alan Best - Montrose Daily Press (Colorado),</w:t>
      </w:r>
      <w:r>
        <w:t xml:space="preserve"> </w:t>
      </w:r>
      <w:hyperlink r:id="rId23">
        <w:r>
          <w:rPr>
            <w:rStyle w:val="Hyperlink"/>
          </w:rPr>
          <w:t xml:space="preserve">3/31/25</w:t>
        </w:r>
      </w:hyperlink>
      <w:r>
        <w:t xml:space="preserve">]</w:t>
      </w:r>
    </w:p>
    <w:p>
      <w:pPr>
        <w:pStyle w:val="BodyText"/>
      </w:pPr>
      <w:r>
        <w:rPr>
          <w:bCs/>
          <w:b/>
        </w:rPr>
        <w:t xml:space="preserve">March 2025: Jeff Hurd Signed Letter To House Ways And Means Chair Advocating For Clean Energy Tax Credits</w:t>
      </w:r>
      <w:r>
        <w:t xml:space="preserve"> </w:t>
      </w:r>
      <w:r>
        <w:t xml:space="preserve">According to Daily Camera,</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[Daily Camera,</w:t>
      </w:r>
      <w:r>
        <w:t xml:space="preserve"> </w:t>
      </w:r>
      <w:hyperlink r:id="rId21">
        <w:r>
          <w:rPr>
            <w:rStyle w:val="Hyperlink"/>
          </w:rPr>
          <w:t xml:space="preserve">4/19/25</w:t>
        </w:r>
      </w:hyperlink>
      <w:r>
        <w:t xml:space="preserve">]</w:t>
      </w:r>
    </w:p>
    <w:p>
      <w:pPr>
        <w:pStyle w:val="BodyText"/>
      </w:pPr>
      <w:r>
        <w:rPr>
          <w:bCs/>
          <w:b/>
        </w:rPr>
        <w:t xml:space="preserve">March 2025: Hurd Signed Letter With 21 Republicans Supporting Clean Energy Tax Credits</w:t>
      </w:r>
      <w:r>
        <w:t xml:space="preserve"> </w:t>
      </w:r>
      <w:r>
        <w:t xml:space="preserve">According to Denver Post,</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[Denver Post,</w:t>
      </w:r>
      <w:r>
        <w:t xml:space="preserve"> </w:t>
      </w:r>
      <w:hyperlink r:id="rId20">
        <w:r>
          <w:rPr>
            <w:rStyle w:val="Hyperlink"/>
          </w:rPr>
          <w:t xml:space="preserve">4/19/25</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F7R-GH73-RS07-1178-00000-00&amp;context=1519360" TargetMode="External" /><Relationship Type="http://schemas.openxmlformats.org/officeDocument/2006/relationships/hyperlink" Id="rId25" Target="https://advance.lexis.com/api/document?collection=news&amp;id=urn:contentItem:6FDH-CBW3-RWRD-N28X-00000-00&amp;context=1519360" TargetMode="External" /><Relationship Type="http://schemas.openxmlformats.org/officeDocument/2006/relationships/hyperlink" Id="rId22" Target="https://advance.lexis.com/api/document?collection=news&amp;id=urn:contentItem:6FFP-H063-RS61-22B3-00000-00&amp;context=1519360" TargetMode="External" /><Relationship Type="http://schemas.openxmlformats.org/officeDocument/2006/relationships/hyperlink" Id="rId23" Target="https://advance.lexis.com/api/document?collection=news&amp;id=urn:contentItem:6FG4-FC03-RV78-N1C9-00000-00&amp;context=1519360" TargetMode="External" /><Relationship Type="http://schemas.openxmlformats.org/officeDocument/2006/relationships/hyperlink" Id="rId21" Target="https://advance.lexis.com/api/document?collection=news&amp;id=urn:contentItem:6FKY-32W3-RT7W-Y000-00000-00&amp;context=1519360" TargetMode="External" /><Relationship Type="http://schemas.openxmlformats.org/officeDocument/2006/relationships/hyperlink" Id="rId20" Target="https://advance.lexis.com/api/document?collection=news&amp;id=urn:contentItem:6FKY-3N73-RTF4-N18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F7R-GH73-RS07-1178-00000-00&amp;context=1519360" TargetMode="External" /><Relationship Type="http://schemas.openxmlformats.org/officeDocument/2006/relationships/hyperlink" Id="rId25" Target="https://advance.lexis.com/api/document?collection=news&amp;id=urn:contentItem:6FDH-CBW3-RWRD-N28X-00000-00&amp;context=1519360" TargetMode="External" /><Relationship Type="http://schemas.openxmlformats.org/officeDocument/2006/relationships/hyperlink" Id="rId22" Target="https://advance.lexis.com/api/document?collection=news&amp;id=urn:contentItem:6FFP-H063-RS61-22B3-00000-00&amp;context=1519360" TargetMode="External" /><Relationship Type="http://schemas.openxmlformats.org/officeDocument/2006/relationships/hyperlink" Id="rId23" Target="https://advance.lexis.com/api/document?collection=news&amp;id=urn:contentItem:6FG4-FC03-RV78-N1C9-00000-00&amp;context=1519360" TargetMode="External" /><Relationship Type="http://schemas.openxmlformats.org/officeDocument/2006/relationships/hyperlink" Id="rId21" Target="https://advance.lexis.com/api/document?collection=news&amp;id=urn:contentItem:6FKY-32W3-RT7W-Y000-00000-00&amp;context=1519360" TargetMode="External" /><Relationship Type="http://schemas.openxmlformats.org/officeDocument/2006/relationships/hyperlink" Id="rId20" Target="https://advance.lexis.com/api/document?collection=news&amp;id=urn:contentItem:6FKY-3N73-RTF4-N18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