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6b2f9a1ed3b67becc09092387449fbd06c9fe6"/>
    <w:p>
      <w:pPr>
        <w:pStyle w:val="Heading1"/>
      </w:pPr>
      <w:r>
        <w:t xml:space="preserve">Legislation, Committee Work, and Tribal Issues</w:t>
      </w:r>
    </w:p>
    <w:bookmarkStart w:id="22" w:name="X0c3c997fdd7378622840ade6153fd4fb09032ef"/>
    <w:p>
      <w:pPr>
        <w:pStyle w:val="Heading3"/>
      </w:pPr>
      <w:r>
        <w:t xml:space="preserve">Sponsoring and Supporting Immigration-Related Bills</w:t>
      </w:r>
    </w:p>
    <w:bookmarkStart w:id="21" w:name="list-of-bills-focused-on-immigration"/>
    <w:p>
      <w:pPr>
        <w:pStyle w:val="Heading4"/>
      </w:pPr>
      <w:r>
        <w:t xml:space="preserve">List of bills focused on immigration</w:t>
      </w:r>
    </w:p>
    <w:p>
      <w:pPr>
        <w:pStyle w:val="FirstParagraph"/>
      </w:pPr>
      <w:r>
        <w:rPr>
          <w:bCs/>
          <w:b/>
        </w:rPr>
        <w:t xml:space="preserve">Eli Crane Co-Introduced Bill Requiring Reports On U.S.-Mexico Border Tunnel Operations With Lou Correa</w:t>
      </w:r>
      <w:r>
        <w:t xml:space="preserve"> </w:t>
      </w:r>
      <w:r>
        <w:t xml:space="preserve">According to Arizona Daily Sun,</w:t>
      </w:r>
      <w:r>
        <w:t xml:space="preserve"> </w:t>
      </w:r>
      <w:r>
        <w:t xml:space="preserve">“</w:t>
      </w:r>
      <w:r>
        <w:t xml:space="preserve">A third bill, co-introduced with California Democrat Lou Correa, is focused on requiring annual reports on efforts that are being taken to counter tunnel operations across the United States-Mexico border.</w:t>
      </w:r>
      <w:r>
        <w:t xml:space="preserve">”</w:t>
      </w:r>
      <w:r>
        <w:t xml:space="preserve"> </w:t>
      </w:r>
      <w:r>
        <w:t xml:space="preserve">[Arizona Daily Sun,</w:t>
      </w:r>
      <w:r>
        <w:t xml:space="preserve"> </w:t>
      </w:r>
      <w:hyperlink r:id="rId20">
        <w:r>
          <w:rPr>
            <w:rStyle w:val="Hyperlink"/>
          </w:rPr>
          <w:t xml:space="preserve">10/29/24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9M-DM11-JBCN-34WP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9M-DM11-JBCN-34WP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2026-01-27T02:10:12Z</dcterms:created>
  <dcterms:modified xsi:type="dcterms:W3CDTF">2026-01-27T02:10:12Z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