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immediate-family-members"/>
    <w:p>
      <w:pPr>
        <w:pStyle w:val="Heading1"/>
      </w:pPr>
      <w:r>
        <w:t xml:space="preserve">Immediate Family Members</w:t>
      </w:r>
    </w:p>
    <w:bookmarkStart w:id="24" w:name="summary"/>
    <w:p>
      <w:pPr>
        <w:pStyle w:val="Heading3"/>
      </w:pPr>
      <w:r>
        <w:t xml:space="preserve">Summary</w:t>
      </w:r>
    </w:p>
    <w:p>
      <w:pPr>
        <w:numPr>
          <w:ilvl w:val="0"/>
          <w:numId w:val="1001"/>
        </w:numPr>
      </w:pPr>
      <w:r>
        <w:t xml:space="preserve">Eli Crane is married to Jen Crane, and they have two daughters (</w:t>
      </w:r>
      <w:hyperlink r:id="rId20">
        <w:r>
          <w:rPr>
            <w:rStyle w:val="Hyperlink"/>
          </w:rPr>
          <w:t xml:space="preserve">Geneastar</w:t>
        </w:r>
      </w:hyperlink>
      <w:r>
        <w:t xml:space="preserve">,</w:t>
      </w:r>
      <w:r>
        <w:t xml:space="preserve"> </w:t>
      </w:r>
      <w:hyperlink r:id="rId21">
        <w:r>
          <w:rPr>
            <w:rStyle w:val="Hyperlink"/>
          </w:rPr>
          <w:t xml:space="preserve">SOAA</w:t>
        </w:r>
      </w:hyperlink>
      <w:r>
        <w:t xml:space="preserve">).</w:t>
      </w:r>
    </w:p>
    <w:p>
      <w:pPr>
        <w:numPr>
          <w:ilvl w:val="0"/>
          <w:numId w:val="1001"/>
        </w:numPr>
      </w:pPr>
      <w:r>
        <w:t xml:space="preserve">The family resides in Oro Valley, Arizona (</w:t>
      </w:r>
      <w:hyperlink r:id="rId20">
        <w:r>
          <w:rPr>
            <w:rStyle w:val="Hyperlink"/>
          </w:rPr>
          <w:t xml:space="preserve">Geneastar</w:t>
        </w:r>
      </w:hyperlink>
      <w:r>
        <w:t xml:space="preserve">).</w:t>
      </w:r>
    </w:p>
    <w:p>
      <w:pPr>
        <w:numPr>
          <w:ilvl w:val="0"/>
          <w:numId w:val="1001"/>
        </w:numPr>
      </w:pPr>
      <w:r>
        <w:t xml:space="preserve">Jen Crane is actively involved in the couple’s business, Bottle Breacher, as a listed owner and co-manager (</w:t>
      </w:r>
      <w:hyperlink r:id="rId22">
        <w:r>
          <w:rPr>
            <w:rStyle w:val="Hyperlink"/>
          </w:rPr>
          <w:t xml:space="preserve">Arizona Republic</w:t>
        </w:r>
      </w:hyperlink>
      <w:r>
        <w:t xml:space="preserve">,</w:t>
      </w:r>
      <w:r>
        <w:t xml:space="preserve"> </w:t>
      </w:r>
      <w:hyperlink r:id="rId23">
        <w:r>
          <w:rPr>
            <w:rStyle w:val="Hyperlink"/>
          </w:rPr>
          <w:t xml:space="preserve">Maricopa Monitor (AZ)</w:t>
        </w:r>
      </w:hyperlink>
      <w:r>
        <w:t xml:space="preserve">).</w:t>
      </w:r>
    </w:p>
    <w:p>
      <w:pPr>
        <w:numPr>
          <w:ilvl w:val="0"/>
          <w:numId w:val="1001"/>
        </w:numPr>
      </w:pPr>
      <w:r>
        <w:t xml:space="preserve">Eli Crane often emphasizes the importance of his family life, stating that his wife and daughters are his top priority and noting their strong support for his career decisions (</w:t>
      </w:r>
      <w:hyperlink r:id="rId23">
        <w:r>
          <w:rPr>
            <w:rStyle w:val="Hyperlink"/>
          </w:rPr>
          <w:t xml:space="preserve">Maricopa Monitor (AZ)</w:t>
        </w:r>
      </w:hyperlink>
      <w:r>
        <w:t xml:space="preserve">,</w:t>
      </w:r>
      <w:r>
        <w:t xml:space="preserve"> </w:t>
      </w:r>
      <w:hyperlink r:id="rId21">
        <w:r>
          <w:rPr>
            <w:rStyle w:val="Hyperlink"/>
          </w:rPr>
          <w:t xml:space="preserve">SOAA</w:t>
        </w:r>
      </w:hyperlink>
      <w:r>
        <w:t xml:space="preserve">).</w:t>
      </w:r>
    </w:p>
    <w:p>
      <w:pPr>
        <w:numPr>
          <w:ilvl w:val="0"/>
          <w:numId w:val="1001"/>
        </w:numPr>
      </w:pPr>
      <w:r>
        <w:t xml:space="preserve">There are no identified vulnerabilities regarding his immediate family members based on the provided information.</w:t>
      </w:r>
    </w:p>
    <w:bookmarkEnd w:id="24"/>
    <w:bookmarkStart w:id="27" w:name="parents-and-siblings"/>
    <w:p>
      <w:pPr>
        <w:pStyle w:val="Heading3"/>
      </w:pPr>
      <w:r>
        <w:t xml:space="preserve">Parents and Siblings</w:t>
      </w:r>
    </w:p>
    <w:bookmarkStart w:id="26" w:name="family-values"/>
    <w:p>
      <w:pPr>
        <w:pStyle w:val="Heading4"/>
      </w:pPr>
      <w:r>
        <w:t xml:space="preserve">Family Values</w:t>
      </w:r>
    </w:p>
    <w:p>
      <w:pPr>
        <w:pStyle w:val="FirstParagraph"/>
      </w:pPr>
      <w:r>
        <w:rPr>
          <w:bCs/>
          <w:b/>
        </w:rPr>
        <w:t xml:space="preserve">2022: Eli Crane Identified As Navy SEAL And Arizona Congressional Candidate</w:t>
      </w:r>
      <w:r>
        <w:t xml:space="preserve"> </w:t>
      </w:r>
      <w:r>
        <w:t xml:space="preserve">According to Green Beret PAC,</w:t>
      </w:r>
      <w:r>
        <w:t xml:space="preserve"> </w:t>
      </w:r>
      <w:r>
        <w:t xml:space="preserve">“</w:t>
      </w:r>
      <w:r>
        <w:t xml:space="preserve">Eli Crane is a combat veteran, small-business owner, husband, father and native Arizonan.</w:t>
      </w:r>
      <w:r>
        <w:t xml:space="preserve">”</w:t>
      </w:r>
      <w:r>
        <w:t xml:space="preserve"> </w:t>
      </w:r>
      <w:r>
        <w:t xml:space="preserve">[Green Beret PAC,</w:t>
      </w:r>
      <w:r>
        <w:t xml:space="preserve"> </w:t>
      </w:r>
      <w:hyperlink r:id="rId25">
        <w:r>
          <w:rPr>
            <w:rStyle w:val="Hyperlink"/>
          </w:rPr>
          <w:t xml:space="preserve">5/31/22</w:t>
        </w:r>
      </w:hyperlink>
      <w:r>
        <w:t xml:space="preserve">]</w:t>
      </w:r>
    </w:p>
    <w:bookmarkEnd w:id="26"/>
    <w:bookmarkEnd w:id="27"/>
    <w:bookmarkStart w:id="30" w:name="spouse"/>
    <w:p>
      <w:pPr>
        <w:pStyle w:val="Heading3"/>
      </w:pPr>
      <w:r>
        <w:t xml:space="preserve">Spouse</w:t>
      </w:r>
    </w:p>
    <w:bookmarkStart w:id="28" w:name="name-and-background"/>
    <w:p>
      <w:pPr>
        <w:pStyle w:val="Heading4"/>
      </w:pPr>
      <w:r>
        <w:t xml:space="preserve">Name and Background</w:t>
      </w:r>
    </w:p>
    <w:p>
      <w:pPr>
        <w:pStyle w:val="FirstParagraph"/>
      </w:pPr>
      <w:r>
        <w:rPr>
          <w:bCs/>
          <w:b/>
        </w:rPr>
        <w:t xml:space="preserve">Eli Crane Is Protestant, Married, And Lives In Arizona</w:t>
      </w:r>
      <w:r>
        <w:t xml:space="preserve"> </w:t>
      </w:r>
      <w:r>
        <w:t xml:space="preserve">According to Geneastar,</w:t>
      </w:r>
      <w:r>
        <w:t xml:space="preserve"> </w:t>
      </w:r>
      <w:r>
        <w:t xml:space="preserve">“</w:t>
      </w:r>
      <w:r>
        <w:t xml:space="preserve">Crane is Protestant. He lives in Oro Valley, Arizona. He is married to Jen Crane and has two daughters.</w:t>
      </w:r>
      <w:r>
        <w:t xml:space="preserve">”</w:t>
      </w:r>
      <w:r>
        <w:t xml:space="preserve"> </w:t>
      </w:r>
      <w:r>
        <w:t xml:space="preserve">[Geneastar,</w:t>
      </w:r>
      <w:r>
        <w:t xml:space="preserve"> </w:t>
      </w:r>
      <w:hyperlink r:id="rId20">
        <w:r>
          <w:rPr>
            <w:rStyle w:val="Hyperlink"/>
          </w:rPr>
          <w:t xml:space="preserve">1/1/23</w:t>
        </w:r>
      </w:hyperlink>
      <w:r>
        <w:t xml:space="preserve">]</w:t>
      </w:r>
    </w:p>
    <w:p>
      <w:pPr>
        <w:pStyle w:val="BodyText"/>
      </w:pPr>
      <w:r>
        <w:rPr>
          <w:bCs/>
          <w:b/>
        </w:rPr>
        <w:t xml:space="preserve">Eli Crane’s Wife, Jen, Listed As Bottle Breacher Owner</w:t>
      </w:r>
      <w:r>
        <w:t xml:space="preserve"> </w:t>
      </w:r>
      <w:r>
        <w:t xml:space="preserve">According to Arizona Republic,</w:t>
      </w:r>
      <w:r>
        <w:t xml:space="preserve"> </w:t>
      </w:r>
      <w:r>
        <w:t xml:space="preserve">“</w:t>
      </w:r>
      <w:r>
        <w:t xml:space="preserve">Crane’s wife, Jen, is also listed as an owner on the site.</w:t>
      </w:r>
      <w:r>
        <w:t xml:space="preserve">”</w:t>
      </w:r>
      <w:r>
        <w:t xml:space="preserve"> </w:t>
      </w:r>
      <w:r>
        <w:t xml:space="preserve">[Arizona Republic,</w:t>
      </w:r>
      <w:r>
        <w:t xml:space="preserve"> </w:t>
      </w:r>
      <w:hyperlink r:id="rId22">
        <w:r>
          <w:rPr>
            <w:rStyle w:val="Hyperlink"/>
          </w:rPr>
          <w:t xml:space="preserve">7/5/22</w:t>
        </w:r>
      </w:hyperlink>
      <w:r>
        <w:t xml:space="preserve">]</w:t>
      </w:r>
    </w:p>
    <w:bookmarkEnd w:id="28"/>
    <w:bookmarkStart w:id="29" w:name="public-involvement"/>
    <w:p>
      <w:pPr>
        <w:pStyle w:val="Heading4"/>
      </w:pPr>
      <w:r>
        <w:t xml:space="preserve">Public Involvement</w:t>
      </w:r>
    </w:p>
    <w:p>
      <w:pPr>
        <w:pStyle w:val="FirstParagraph"/>
      </w:pPr>
      <w:r>
        <w:rPr>
          <w:bCs/>
          <w:b/>
        </w:rPr>
        <w:t xml:space="preserve">Eli Crane Ran Bottle Openers Business With Wife Jen As Of 2021</w:t>
      </w:r>
      <w:r>
        <w:t xml:space="preserve"> </w:t>
      </w:r>
      <w:r>
        <w:t xml:space="preserve">According to Maricopa Monitor (AZ),</w:t>
      </w:r>
      <w:r>
        <w:t xml:space="preserve"> </w:t>
      </w:r>
      <w:r>
        <w:t xml:space="preserve">“</w:t>
      </w:r>
      <w:r>
        <w:t xml:space="preserve">Crane emphasized that his family — wife Jen, who co-runs Bottle Breachers with him — and two daughters remain his top priority, and that they were extremely supportive of his decision.</w:t>
      </w:r>
      <w:r>
        <w:t xml:space="preserve">”</w:t>
      </w:r>
      <w:r>
        <w:t xml:space="preserve"> </w:t>
      </w:r>
      <w:r>
        <w:t xml:space="preserve">[Maricopa Monitor (AZ),</w:t>
      </w:r>
      <w:r>
        <w:t xml:space="preserve"> </w:t>
      </w:r>
      <w:hyperlink r:id="rId23">
        <w:r>
          <w:rPr>
            <w:rStyle w:val="Hyperlink"/>
          </w:rPr>
          <w:t xml:space="preserve">7/30/21</w:t>
        </w:r>
      </w:hyperlink>
      <w:r>
        <w:t xml:space="preserve">]</w:t>
      </w:r>
    </w:p>
    <w:bookmarkEnd w:id="29"/>
    <w:bookmarkEnd w:id="30"/>
    <w:bookmarkStart w:id="32" w:name="children"/>
    <w:p>
      <w:pPr>
        <w:pStyle w:val="Heading3"/>
      </w:pPr>
      <w:r>
        <w:t xml:space="preserve">Children</w:t>
      </w:r>
    </w:p>
    <w:bookmarkStart w:id="31" w:name="names-and-ages"/>
    <w:p>
      <w:pPr>
        <w:pStyle w:val="Heading4"/>
      </w:pPr>
      <w:r>
        <w:t xml:space="preserve">Names and Ages</w:t>
      </w:r>
    </w:p>
    <w:p>
      <w:pPr>
        <w:pStyle w:val="FirstParagraph"/>
      </w:pPr>
      <w:r>
        <w:rPr>
          <w:bCs/>
          <w:b/>
        </w:rPr>
        <w:t xml:space="preserve">2025: SOAA Described Eli Crane’s Policy Beliefs And Family Life</w:t>
      </w:r>
      <w:r>
        <w:t xml:space="preserve"> </w:t>
      </w:r>
      <w:r>
        <w:t xml:space="preserve">According to SOAA,</w:t>
      </w:r>
      <w:r>
        <w:t xml:space="preserve"> </w:t>
      </w:r>
      <w:r>
        <w:t xml:space="preserve">“</w:t>
      </w:r>
      <w:r>
        <w:t xml:space="preserve">Eli knows the struggles small business owners and employees in Arizona face; that is why he believes in low taxes, less regulation, and supporting pro-growth, pro-job policies. Eli’s most important mission to date has been raising his two daughters. He is proud to raise his family in Arizona and is determined to continue fighting for their future.</w:t>
      </w:r>
      <w:r>
        <w:t xml:space="preserve">”</w:t>
      </w:r>
      <w:r>
        <w:t xml:space="preserve"> </w:t>
      </w:r>
      <w:r>
        <w:t xml:space="preserve">[SOAA,</w:t>
      </w:r>
      <w:r>
        <w:t xml:space="preserve"> </w:t>
      </w:r>
      <w:hyperlink r:id="rId21">
        <w:r>
          <w:rPr>
            <w:rStyle w:val="Hyperlink"/>
          </w:rPr>
          <w:t xml:space="preserve">1/1/25</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38J-HS91-DXVP-V3TY-00000-00&amp;context=1519360" TargetMode="External" /><Relationship Type="http://schemas.openxmlformats.org/officeDocument/2006/relationships/hyperlink" Id="rId22" Target="https://advance.lexis.com/api/document?collection=news&amp;id=urn:contentItem:65VM-GB51-JB1V-G28T-00000-00&amp;context=1519360" TargetMode="External" /><Relationship Type="http://schemas.openxmlformats.org/officeDocument/2006/relationships/hyperlink" Id="rId20" Target="https://en.geneastar.org/genealogy/craneelijah/eli-crane" TargetMode="External" /><Relationship Type="http://schemas.openxmlformats.org/officeDocument/2006/relationships/hyperlink" Id="rId25" Target="https://greenberetpac.com/eli-crane/" TargetMode="External" /><Relationship Type="http://schemas.openxmlformats.org/officeDocument/2006/relationships/hyperlink" Id="rId21" Target="https://soaa.org/team/eli-crane/"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38J-HS91-DXVP-V3TY-00000-00&amp;context=1519360" TargetMode="External" /><Relationship Type="http://schemas.openxmlformats.org/officeDocument/2006/relationships/hyperlink" Id="rId22" Target="https://advance.lexis.com/api/document?collection=news&amp;id=urn:contentItem:65VM-GB51-JB1V-G28T-00000-00&amp;context=1519360" TargetMode="External" /><Relationship Type="http://schemas.openxmlformats.org/officeDocument/2006/relationships/hyperlink" Id="rId20" Target="https://en.geneastar.org/genealogy/craneelijah/eli-crane" TargetMode="External" /><Relationship Type="http://schemas.openxmlformats.org/officeDocument/2006/relationships/hyperlink" Id="rId25" Target="https://greenberetpac.com/eli-crane/" TargetMode="External" /><Relationship Type="http://schemas.openxmlformats.org/officeDocument/2006/relationships/hyperlink" Id="rId21" Target="https://soaa.org/team/eli-cra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2026-01-27T02:10:13Z</dcterms:created>
  <dcterms:modified xsi:type="dcterms:W3CDTF">2026-01-27T02:10:13Z</dcterms:modified>
</cp:coreProperties>
</file>

<file path=docProps/custom.xml><?xml version="1.0" encoding="utf-8"?>
<Properties xmlns="http://schemas.openxmlformats.org/officeDocument/2006/custom-properties" xmlns:vt="http://schemas.openxmlformats.org/officeDocument/2006/docPropsVTypes"/>
</file>