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familys-public-role-and-media-presence"/>
    <w:p>
      <w:pPr>
        <w:pStyle w:val="Heading1"/>
      </w:pPr>
      <w:r>
        <w:t xml:space="preserve">Family’s Public Role and Media Presence</w:t>
      </w:r>
    </w:p>
    <w:bookmarkStart w:id="22" w:name="summary"/>
    <w:p>
      <w:pPr>
        <w:pStyle w:val="Heading3"/>
      </w:pPr>
      <w:r>
        <w:t xml:space="preserve">Summary</w:t>
      </w:r>
    </w:p>
    <w:p>
      <w:pPr>
        <w:numPr>
          <w:ilvl w:val="0"/>
          <w:numId w:val="1001"/>
        </w:numPr>
      </w:pPr>
      <w:r>
        <w:t xml:space="preserve">Eli Crane’s family members have a visible public role, frequently accompanying him at high-profile political events and local stores, heightening their exposure in political activities (</w:t>
      </w:r>
      <w:hyperlink r:id="rId20">
        <w:r>
          <w:rPr>
            <w:rStyle w:val="Hyperlink"/>
          </w:rPr>
          <w:t xml:space="preserve">Arizona Republic</w:t>
        </w:r>
      </w:hyperlink>
      <w:r>
        <w:t xml:space="preserve">,</w:t>
      </w:r>
      <w:r>
        <w:t xml:space="preserve"> </w:t>
      </w:r>
      <w:hyperlink r:id="rId21">
        <w:r>
          <w:rPr>
            <w:rStyle w:val="Hyperlink"/>
          </w:rPr>
          <w:t xml:space="preserve">Arizona Daily Star</w:t>
        </w:r>
      </w:hyperlink>
      <w:r>
        <w:t xml:space="preserve">).</w:t>
      </w:r>
    </w:p>
    <w:p>
      <w:pPr>
        <w:numPr>
          <w:ilvl w:val="0"/>
          <w:numId w:val="1001"/>
        </w:numPr>
      </w:pPr>
      <w:r>
        <w:t xml:space="preserve">The family’s routine presence at campaign events creates potential safety risks, as demonstrated by their proximity to a store before a threat was discovered (</w:t>
      </w:r>
      <w:hyperlink r:id="rId20">
        <w:r>
          <w:rPr>
            <w:rStyle w:val="Hyperlink"/>
          </w:rPr>
          <w:t xml:space="preserve">Arizona Republic</w:t>
        </w:r>
      </w:hyperlink>
      <w:r>
        <w:t xml:space="preserve">).</w:t>
      </w:r>
    </w:p>
    <w:p>
      <w:pPr>
        <w:numPr>
          <w:ilvl w:val="0"/>
          <w:numId w:val="1001"/>
        </w:numPr>
      </w:pPr>
      <w:r>
        <w:t xml:space="preserve">Association with controversial figures (e.g., attending events alongside Wendy Rogers) could attract negative media attention or alienate some voters (</w:t>
      </w:r>
      <w:hyperlink r:id="rId20">
        <w:r>
          <w:rPr>
            <w:rStyle w:val="Hyperlink"/>
          </w:rPr>
          <w:t xml:space="preserve">Arizona Republic</w:t>
        </w:r>
      </w:hyperlink>
      <w:r>
        <w:t xml:space="preserve">).</w:t>
      </w:r>
    </w:p>
    <w:p>
      <w:pPr>
        <w:numPr>
          <w:ilvl w:val="0"/>
          <w:numId w:val="1001"/>
        </w:numPr>
      </w:pPr>
      <w:r>
        <w:t xml:space="preserve">The family’s participation in publicly covered campaign activities and public spaces increases the risk of unwanted press, especially if incidents or threats occur (</w:t>
      </w:r>
      <w:hyperlink r:id="rId21">
        <w:r>
          <w:rPr>
            <w:rStyle w:val="Hyperlink"/>
          </w:rPr>
          <w:t xml:space="preserve">Arizona Daily Star</w:t>
        </w:r>
      </w:hyperlink>
      <w:r>
        <w:t xml:space="preserve">).</w:t>
      </w:r>
    </w:p>
    <w:p>
      <w:pPr>
        <w:numPr>
          <w:ilvl w:val="0"/>
          <w:numId w:val="1001"/>
        </w:numPr>
      </w:pPr>
      <w:r>
        <w:t xml:space="preserve">Details concerning the family’s presence and movements at events are reported in the media, potentially making them targets for further scrutiny or criticism (</w:t>
      </w:r>
      <w:hyperlink r:id="rId20">
        <w:r>
          <w:rPr>
            <w:rStyle w:val="Hyperlink"/>
          </w:rPr>
          <w:t xml:space="preserve">Arizona Republic</w:t>
        </w:r>
      </w:hyperlink>
      <w:r>
        <w:t xml:space="preserve">).</w:t>
      </w:r>
    </w:p>
    <w:bookmarkEnd w:id="22"/>
    <w:bookmarkStart w:id="24" w:name="family-in-campaigns-and-politics"/>
    <w:p>
      <w:pPr>
        <w:pStyle w:val="Heading3"/>
      </w:pPr>
      <w:r>
        <w:t xml:space="preserve">Family in Campaigns and Politics</w:t>
      </w:r>
    </w:p>
    <w:bookmarkStart w:id="23" w:name="public-appearances"/>
    <w:p>
      <w:pPr>
        <w:pStyle w:val="Heading4"/>
      </w:pPr>
      <w:r>
        <w:t xml:space="preserve">Public Appearances</w:t>
      </w:r>
    </w:p>
    <w:p>
      <w:pPr>
        <w:pStyle w:val="FirstParagraph"/>
      </w:pPr>
      <w:r>
        <w:rPr>
          <w:bCs/>
          <w:b/>
        </w:rPr>
        <w:t xml:space="preserve">July 2022: Eli Crane Attended Show Low’s Fourth Of July Parade With Wendy Rogers</w:t>
      </w:r>
      <w:r>
        <w:t xml:space="preserve"> </w:t>
      </w:r>
      <w:r>
        <w:t xml:space="preserve">According to Arizona Republic (Phoenix),</w:t>
      </w:r>
      <w:r>
        <w:t xml:space="preserve"> </w:t>
      </w:r>
      <w:r>
        <w:t xml:space="preserve">“</w:t>
      </w:r>
      <w:r>
        <w:t xml:space="preserve">Store owner:</w:t>
      </w:r>
      <w:r>
        <w:t xml:space="preserve"> </w:t>
      </w:r>
      <w:r>
        <w:t xml:space="preserve">‘</w:t>
      </w:r>
      <w:r>
        <w:t xml:space="preserve">We took it very seriously</w:t>
      </w:r>
      <w:r>
        <w:t xml:space="preserve">’</w:t>
      </w:r>
      <w:r>
        <w:t xml:space="preserve"> </w:t>
      </w:r>
      <w:r>
        <w:t xml:space="preserve">[…] Rogers came back to the store at about 11:30 a.m. along with another parade participant, Eli Crane, the Republican nominee running against Democrat Tom O’Halleran in Arizona’s Congressional District 2. Crane’s family members and several campaign workers also were in the store.</w:t>
      </w:r>
      <w:r>
        <w:t xml:space="preserve">”</w:t>
      </w:r>
      <w:r>
        <w:t xml:space="preserve"> </w:t>
      </w:r>
      <w:r>
        <w:t xml:space="preserve">[Arizona Republic (Phoenix),</w:t>
      </w:r>
      <w:r>
        <w:t xml:space="preserve"> </w:t>
      </w:r>
      <w:hyperlink r:id="rId20">
        <w:r>
          <w:rPr>
            <w:rStyle w:val="Hyperlink"/>
          </w:rPr>
          <w:t xml:space="preserve">10/22/22</w:t>
        </w:r>
      </w:hyperlink>
      <w:r>
        <w:t xml:space="preserve">]</w:t>
      </w:r>
    </w:p>
    <w:p>
      <w:pPr>
        <w:pStyle w:val="BodyText"/>
      </w:pPr>
      <w:r>
        <w:rPr>
          <w:bCs/>
          <w:b/>
        </w:rPr>
        <w:t xml:space="preserve">July 2022: Eli Crane And Family Were Present At Trumped Store Before Threat Was Discovered</w:t>
      </w:r>
      <w:r>
        <w:t xml:space="preserve"> </w:t>
      </w:r>
      <w:r>
        <w:t xml:space="preserve">According to Arizona Republic (Phoenix),</w:t>
      </w:r>
      <w:r>
        <w:t xml:space="preserve"> </w:t>
      </w:r>
      <w:r>
        <w:t xml:space="preserve">“</w:t>
      </w:r>
      <w:r>
        <w:t xml:space="preserve">By the time Slaton checked his email at about 1 p.m., Crane and his family had left but Rogers was still inside.</w:t>
      </w:r>
      <w:r>
        <w:t xml:space="preserve">”</w:t>
      </w:r>
      <w:r>
        <w:t xml:space="preserve"> </w:t>
      </w:r>
      <w:r>
        <w:t xml:space="preserve">[Arizona Republic (Phoenix),</w:t>
      </w:r>
      <w:r>
        <w:t xml:space="preserve"> </w:t>
      </w:r>
      <w:hyperlink r:id="rId20">
        <w:r>
          <w:rPr>
            <w:rStyle w:val="Hyperlink"/>
          </w:rPr>
          <w:t xml:space="preserve">10/22/22</w:t>
        </w:r>
      </w:hyperlink>
      <w:r>
        <w:t xml:space="preserve">]</w:t>
      </w:r>
    </w:p>
    <w:p>
      <w:pPr>
        <w:pStyle w:val="BodyText"/>
      </w:pPr>
      <w:r>
        <w:rPr>
          <w:bCs/>
          <w:b/>
        </w:rPr>
        <w:t xml:space="preserve">October 2022: Eli Crane Was Present At The Trumped Store In Show Low After A Threat Was Emailed To The Store</w:t>
      </w:r>
      <w:r>
        <w:t xml:space="preserve"> </w:t>
      </w:r>
      <w:r>
        <w:t xml:space="preserve">According to Arizona Daily Star (Tucson),</w:t>
      </w:r>
      <w:r>
        <w:t xml:space="preserve"> </w:t>
      </w:r>
      <w:r>
        <w:t xml:space="preserve">“</w:t>
      </w:r>
      <w:r>
        <w:t xml:space="preserve">Rogers came back to the store at about 11:30 a.m. along with another parade participant, Eli Crane, the Republican nominee running against Democrat Tom O’Halleran in Arizona’s Congressional District 2. Crane’s family members and several campaign workers also were in the store. By the time Slaton checked his email at about 1 p.m., Crane and his family had left but Rogers was still inside.</w:t>
      </w:r>
      <w:r>
        <w:t xml:space="preserve">”</w:t>
      </w:r>
      <w:r>
        <w:t xml:space="preserve"> </w:t>
      </w:r>
      <w:r>
        <w:t xml:space="preserve">[Arizona Daily Star (Tucson),</w:t>
      </w:r>
      <w:r>
        <w:t xml:space="preserve"> </w:t>
      </w:r>
      <w:hyperlink r:id="rId21">
        <w:r>
          <w:rPr>
            <w:rStyle w:val="Hyperlink"/>
          </w:rPr>
          <w:t xml:space="preserve">10/22/22</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6NX-D6X1-DXGX-6554-00000-00&amp;context=1519360" TargetMode="External" /><Relationship Type="http://schemas.openxmlformats.org/officeDocument/2006/relationships/hyperlink" Id="rId21" Target="https://advance.lexis.com/api/document?collection=news&amp;id=urn:contentItem:6731-4231-DXVP-V0JW-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6NX-D6X1-DXGX-6554-00000-00&amp;context=1519360" TargetMode="External" /><Relationship Type="http://schemas.openxmlformats.org/officeDocument/2006/relationships/hyperlink" Id="rId21" Target="https://advance.lexis.com/api/document?collection=news&amp;id=urn:contentItem:6731-4231-DXVP-V0JW-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