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schooling-and-academic-experiences"/>
    <w:p>
      <w:pPr>
        <w:pStyle w:val="Heading1"/>
      </w:pPr>
      <w:r>
        <w:t xml:space="preserve">Schooling and Academic Experiences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 graduated from Cibola High School in 1998 (</w:t>
      </w:r>
      <w:hyperlink r:id="rId20">
        <w:r>
          <w:rPr>
            <w:rStyle w:val="Hyperlink"/>
          </w:rPr>
          <w:t xml:space="preserve">Geneastar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studied sociology at Arizona Western College and the University of Arizona (</w:t>
      </w:r>
      <w:hyperlink r:id="rId20">
        <w:r>
          <w:rPr>
            <w:rStyle w:val="Hyperlink"/>
          </w:rPr>
          <w:t xml:space="preserve">Geneastar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was in his senior year at the University of Arizona when the September 11 attacks occurred (</w:t>
      </w:r>
      <w:hyperlink r:id="rId21">
        <w:r>
          <w:rPr>
            <w:rStyle w:val="Hyperlink"/>
          </w:rPr>
          <w:t xml:space="preserve">Maricopa Monitor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Motivated by 9/11, Crane left college before graduating to join the U.S. Navy (</w:t>
      </w:r>
      <w:hyperlink r:id="rId21">
        <w:r>
          <w:rPr>
            <w:rStyle w:val="Hyperlink"/>
          </w:rPr>
          <w:t xml:space="preserve">Maricopa Monitor</w:t>
        </w:r>
      </w:hyperlink>
      <w:r>
        <w:t xml:space="preserve">;</w:t>
      </w:r>
      <w:r>
        <w:t xml:space="preserve"> </w:t>
      </w:r>
      <w:hyperlink r:id="rId20">
        <w:r>
          <w:rPr>
            <w:rStyle w:val="Hyperlink"/>
          </w:rPr>
          <w:t xml:space="preserve">Geneastar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did not complete a college degree due to his decision to enlist in the military (</w:t>
      </w:r>
      <w:hyperlink r:id="rId22">
        <w:r>
          <w:rPr>
            <w:rStyle w:val="Hyperlink"/>
          </w:rPr>
          <w:t xml:space="preserve">Maricopa Monitor</w:t>
        </w:r>
      </w:hyperlink>
      <w:r>
        <w:t xml:space="preserve">).</w:t>
      </w:r>
    </w:p>
    <w:bookmarkEnd w:id="23"/>
    <w:bookmarkStart w:id="25" w:name="primary-and-secondary-education"/>
    <w:p>
      <w:pPr>
        <w:pStyle w:val="Heading3"/>
      </w:pPr>
      <w:r>
        <w:t xml:space="preserve">Primary and Secondary Education</w:t>
      </w:r>
    </w:p>
    <w:bookmarkStart w:id="24" w:name="schools-attended"/>
    <w:p>
      <w:pPr>
        <w:pStyle w:val="Heading4"/>
      </w:pPr>
      <w:r>
        <w:t xml:space="preserve">Schools Attended</w:t>
      </w:r>
    </w:p>
    <w:p>
      <w:pPr>
        <w:pStyle w:val="FirstParagraph"/>
      </w:pPr>
      <w:r>
        <w:rPr>
          <w:bCs/>
          <w:b/>
        </w:rPr>
        <w:t xml:space="preserve">1998: Eli Crane Graduated From Cibola High School</w:t>
      </w:r>
      <w:r>
        <w:t xml:space="preserve"> </w:t>
      </w:r>
      <w:r>
        <w:t xml:space="preserve">According to Geneastar,</w:t>
      </w:r>
      <w:r>
        <w:t xml:space="preserve"> </w:t>
      </w:r>
      <w:r>
        <w:t xml:space="preserve">“</w:t>
      </w:r>
      <w:r>
        <w:t xml:space="preserve">Crane graduated from Cibola High School in 1998 and studied sociology at Arizona Western College and the University of Arizona.</w:t>
      </w:r>
      <w:r>
        <w:t xml:space="preserve">”</w:t>
      </w:r>
      <w:r>
        <w:t xml:space="preserve"> </w:t>
      </w:r>
      <w:r>
        <w:t xml:space="preserve">[Geneastar,</w:t>
      </w:r>
      <w:r>
        <w:t xml:space="preserve"> </w:t>
      </w:r>
      <w:hyperlink r:id="rId20">
        <w:r>
          <w:rPr>
            <w:rStyle w:val="Hyperlink"/>
          </w:rPr>
          <w:t xml:space="preserve">1/1/23</w:t>
        </w:r>
      </w:hyperlink>
      <w:r>
        <w:t xml:space="preserve">]</w:t>
      </w:r>
    </w:p>
    <w:bookmarkEnd w:id="24"/>
    <w:bookmarkEnd w:id="25"/>
    <w:bookmarkStart w:id="28" w:name="education-challenges-and-decisions"/>
    <w:p>
      <w:pPr>
        <w:pStyle w:val="Heading3"/>
      </w:pPr>
      <w:r>
        <w:t xml:space="preserve">Education Challenges and Decisions</w:t>
      </w:r>
    </w:p>
    <w:bookmarkStart w:id="26" w:name="transition-to-military-service"/>
    <w:p>
      <w:pPr>
        <w:pStyle w:val="Heading4"/>
      </w:pPr>
      <w:r>
        <w:t xml:space="preserve">Transition to Military Service</w:t>
      </w:r>
    </w:p>
    <w:p>
      <w:pPr>
        <w:pStyle w:val="FirstParagraph"/>
      </w:pPr>
      <w:r>
        <w:rPr>
          <w:bCs/>
          <w:b/>
        </w:rPr>
        <w:t xml:space="preserve">2001-2014: Eli Crane Served In The U.S. Navy, Including As A SEAL</w:t>
      </w:r>
      <w:r>
        <w:t xml:space="preserve"> </w:t>
      </w:r>
      <w:r>
        <w:t xml:space="preserve">According to Geneastar,</w:t>
      </w:r>
      <w:r>
        <w:t xml:space="preserve"> </w:t>
      </w:r>
      <w:r>
        <w:t xml:space="preserve">“</w:t>
      </w:r>
      <w:r>
        <w:t xml:space="preserve">Crane stated that one week after the September 11 attacks, he dropped out of college and served in the United States Navy from 2001 to 2014. He was a member of the United States Navy SEALs and was deployed five times. Three of the five deployments were with the SEALS.</w:t>
      </w:r>
      <w:r>
        <w:t xml:space="preserve">”</w:t>
      </w:r>
      <w:r>
        <w:t xml:space="preserve"> </w:t>
      </w:r>
      <w:r>
        <w:t xml:space="preserve">[Geneastar,</w:t>
      </w:r>
      <w:r>
        <w:t xml:space="preserve"> </w:t>
      </w:r>
      <w:hyperlink r:id="rId20">
        <w:r>
          <w:rPr>
            <w:rStyle w:val="Hyperlink"/>
          </w:rPr>
          <w:t xml:space="preserve">1/1/23</w:t>
        </w:r>
      </w:hyperlink>
      <w:r>
        <w:t xml:space="preserve">]</w:t>
      </w:r>
    </w:p>
    <w:bookmarkEnd w:id="26"/>
    <w:bookmarkStart w:id="27" w:name="impact-of-9"/>
    <w:p>
      <w:pPr>
        <w:pStyle w:val="Heading4"/>
      </w:pPr>
      <w:r>
        <w:t xml:space="preserve">Impact of 9</w:t>
      </w:r>
    </w:p>
    <w:p>
      <w:pPr>
        <w:pStyle w:val="FirstParagraph"/>
      </w:pPr>
      <w:r>
        <w:rPr>
          <w:bCs/>
          <w:b/>
        </w:rPr>
        <w:t xml:space="preserve">Eli Crane Joined Military After 9/11, Leaving University Of Arizona Senior Year</w:t>
      </w:r>
      <w:r>
        <w:t xml:space="preserve"> </w:t>
      </w:r>
      <w:r>
        <w:t xml:space="preserve">According to Maricopa Monitor (AZ),</w:t>
      </w:r>
      <w:r>
        <w:t xml:space="preserve"> </w:t>
      </w:r>
      <w:r>
        <w:t xml:space="preserve">“</w:t>
      </w:r>
      <w:r>
        <w:t xml:space="preserve">Crane was just starting his senior year at the University of Arizona when the events of 9/11 occurred and Crane was motivated to drop out and join the military.</w:t>
      </w:r>
      <w:r>
        <w:t xml:space="preserve">”</w:t>
      </w:r>
      <w:r>
        <w:t xml:space="preserve"> </w:t>
      </w:r>
      <w:r>
        <w:t xml:space="preserve">[Maricopa Monitor (AZ),</w:t>
      </w:r>
      <w:r>
        <w:t xml:space="preserve"> </w:t>
      </w:r>
      <w:hyperlink r:id="rId21">
        <w:r>
          <w:rPr>
            <w:rStyle w:val="Hyperlink"/>
          </w:rPr>
          <w:t xml:space="preserve">7/30/21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Crane Enlisted In Navy After 9/11, Did Not Complete College Degree</w:t>
      </w:r>
      <w:r>
        <w:t xml:space="preserve"> </w:t>
      </w:r>
      <w:r>
        <w:t xml:space="preserve">According to Maricopa Monitor,</w:t>
      </w:r>
      <w:r>
        <w:t xml:space="preserve"> </w:t>
      </w:r>
      <w:r>
        <w:t xml:space="preserve">“</w:t>
      </w:r>
      <w:r>
        <w:t xml:space="preserve">Crane, a former Navy SEAL who left college in his senior year to enlist after the Sept. 11 attacks.</w:t>
      </w:r>
      <w:r>
        <w:t xml:space="preserve">”</w:t>
      </w:r>
      <w:r>
        <w:t xml:space="preserve"> </w:t>
      </w:r>
      <w:r>
        <w:t xml:space="preserve">[Maricopa Monitor (AZ),</w:t>
      </w:r>
      <w:r>
        <w:t xml:space="preserve"> </w:t>
      </w:r>
      <w:hyperlink r:id="rId22">
        <w:r>
          <w:rPr>
            <w:rStyle w:val="Hyperlink"/>
          </w:rPr>
          <w:t xml:space="preserve">6/24/24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38J-HS91-DXVP-V3TY-00000-00&amp;context=1519360" TargetMode="External" /><Relationship Type="http://schemas.openxmlformats.org/officeDocument/2006/relationships/hyperlink" Id="rId22" Target="https://advance.lexis.com/api/document?collection=news&amp;id=urn:contentItem:6CBD-M191-JBCN-3479-00000-00&amp;context=1519360" TargetMode="External" /><Relationship Type="http://schemas.openxmlformats.org/officeDocument/2006/relationships/hyperlink" Id="rId20" Target="https://en.geneastar.org/genealogy/craneelijah/eli-cran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38J-HS91-DXVP-V3TY-00000-00&amp;context=1519360" TargetMode="External" /><Relationship Type="http://schemas.openxmlformats.org/officeDocument/2006/relationships/hyperlink" Id="rId22" Target="https://advance.lexis.com/api/document?collection=news&amp;id=urn:contentItem:6CBD-M191-JBCN-3479-00000-00&amp;context=1519360" TargetMode="External" /><Relationship Type="http://schemas.openxmlformats.org/officeDocument/2006/relationships/hyperlink" Id="rId20" Target="https://en.geneastar.org/genealogy/craneelijah/eli-cra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2026-01-27T02:10:13Z</dcterms:created>
  <dcterms:modified xsi:type="dcterms:W3CDTF">2026-01-27T02:10:13Z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