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america-competes-act"/>
    <w:p>
      <w:pPr>
        <w:pStyle w:val="Heading1"/>
      </w:pPr>
      <w:r>
        <w:t xml:space="preserve">America COMPETES Act</w:t>
      </w:r>
    </w:p>
    <w:bookmarkStart w:id="27" w:name="new-classification-of-w-visas"/>
    <w:p>
      <w:pPr>
        <w:pStyle w:val="Heading3"/>
      </w:pPr>
      <w:r>
        <w:t xml:space="preserve">New Classification Of</w:t>
      </w:r>
      <w:r>
        <w:t xml:space="preserve"> </w:t>
      </w:r>
      <w:r>
        <w:t xml:space="preserve">“</w:t>
      </w:r>
      <w:r>
        <w:t xml:space="preserve">W</w:t>
      </w:r>
      <w:r>
        <w:t xml:space="preserve">”</w:t>
      </w:r>
      <w:r>
        <w:t xml:space="preserve"> </w:t>
      </w:r>
      <w:r>
        <w:t xml:space="preserve">Visas</w:t>
      </w:r>
    </w:p>
    <w:p>
      <w:pPr>
        <w:pStyle w:val="FirstParagraph"/>
      </w:pPr>
      <w:r>
        <w:rPr>
          <w:bCs/>
          <w:b/>
        </w:rPr>
        <w:t xml:space="preserve">2022: Schweikert Voted Against The America COMPETES Act, Which Created A New Classification Of Non-Immigrant</w:t>
      </w:r>
      <w:r>
        <w:rPr>
          <w:bCs/>
          <w:b/>
        </w:rPr>
        <w:t xml:space="preserve"> </w:t>
      </w:r>
      <w:r>
        <w:rPr>
          <w:bCs/>
          <w:b/>
        </w:rPr>
        <w:t xml:space="preserve">“</w:t>
      </w:r>
      <w:r>
        <w:rPr>
          <w:bCs/>
          <w:b/>
        </w:rPr>
        <w:t xml:space="preserve">W</w:t>
      </w:r>
      <w:r>
        <w:rPr>
          <w:bCs/>
          <w:b/>
        </w:rPr>
        <w:t xml:space="preserve">”</w:t>
      </w:r>
      <w:r>
        <w:rPr>
          <w:bCs/>
          <w:b/>
        </w:rPr>
        <w:t xml:space="preserve"> </w:t>
      </w:r>
      <w:r>
        <w:rPr>
          <w:bCs/>
          <w:b/>
        </w:rPr>
        <w:t xml:space="preserve">Visas For Entrepreneurs Involved In Start-Up Companies In The U.S.</w:t>
      </w:r>
      <w:r>
        <w:t xml:space="preserve"> </w:t>
      </w:r>
      <w:r>
        <w:t xml:space="preserve">In February 2022, according to Congressional Quarterly, Schweikert voted against the America COMPETES Act, which in part would</w:t>
      </w:r>
      <w:r>
        <w:t xml:space="preserve"> </w:t>
      </w:r>
      <w:r>
        <w:t xml:space="preserve">“</w:t>
      </w:r>
      <w:r>
        <w:t xml:space="preserve">create a new class of nonimmigrant</w:t>
      </w:r>
      <w:r>
        <w:t xml:space="preserve"> </w:t>
      </w:r>
      <w:r>
        <w:t xml:space="preserve">‘</w:t>
      </w:r>
      <w:r>
        <w:t xml:space="preserve">W</w:t>
      </w:r>
      <w:r>
        <w:t xml:space="preserve">’</w:t>
      </w:r>
      <w:r>
        <w:t xml:space="preserve"> </w:t>
      </w:r>
      <w:r>
        <w:t xml:space="preserve">visas for entrepreneurs associated with U.S. start-up companies.</w:t>
      </w:r>
      <w:r>
        <w:t xml:space="preserve">”</w:t>
      </w:r>
      <w:r>
        <w:t xml:space="preserve"> </w:t>
      </w:r>
      <w:r>
        <w:t xml:space="preserve">The vote was on passage. The House passed the bill by a vote of 222-210. The bill was passed in the Senate and differences are being resolved. [House Vote 31,</w:t>
      </w:r>
      <w:r>
        <w:t xml:space="preserve"> </w:t>
      </w:r>
      <w:hyperlink r:id="rId20">
        <w:r>
          <w:rPr>
            <w:rStyle w:val="Hyperlink"/>
          </w:rPr>
          <w:t xml:space="preserve">2/4/22</w:t>
        </w:r>
      </w:hyperlink>
      <w:r>
        <w:t xml:space="preserve">; Congressional Quarterly,</w:t>
      </w:r>
      <w:r>
        <w:t xml:space="preserve"> </w:t>
      </w:r>
      <w:hyperlink r:id="rId21">
        <w:r>
          <w:rPr>
            <w:rStyle w:val="Hyperlink"/>
          </w:rPr>
          <w:t xml:space="preserve">2/4/22</w:t>
        </w:r>
      </w:hyperlink>
      <w:r>
        <w:t xml:space="preserve">; Congressional Actions,</w:t>
      </w:r>
      <w:r>
        <w:t xml:space="preserve"> </w:t>
      </w:r>
      <w:hyperlink r:id="rId22">
        <w:r>
          <w:rPr>
            <w:rStyle w:val="Hyperlink"/>
          </w:rPr>
          <w:t xml:space="preserve">H.R. 4521</w:t>
        </w:r>
      </w:hyperlink>
      <w:r>
        <w:t xml:space="preserve">]</w:t>
      </w:r>
    </w:p>
    <w:p>
      <w:pPr>
        <w:numPr>
          <w:ilvl w:val="0"/>
          <w:numId w:val="1001"/>
        </w:numPr>
        <w:pStyle w:val="Compact"/>
      </w:pPr>
      <w:r>
        <w:rPr>
          <w:bCs/>
          <w:b/>
        </w:rPr>
        <w:t xml:space="preserve">House Republican Leader Kevin McCarthy Criticized The Bill’s Expansion Of Visa Access To Scientists Wishing To Remain In The U.S. After Finishing Advanced Programs In American Higher Education Institutions.</w:t>
      </w:r>
      <w:r>
        <w:t xml:space="preserve"> </w:t>
      </w:r>
      <w:r>
        <w:t xml:space="preserve">According to Congressional Quarterly,</w:t>
      </w:r>
      <w:r>
        <w:t xml:space="preserve"> </w:t>
      </w:r>
      <w:r>
        <w:t xml:space="preserve">“</w:t>
      </w:r>
      <w:r>
        <w:t xml:space="preserve">During a lengthy floor speech Wednesday, McCarthy criticized parts of the legislation that aim to expand visa access to top scientists seeking to remain in the United States after completing advanced programs in American universities.</w:t>
      </w:r>
      <w:r>
        <w:t xml:space="preserve">”</w:t>
      </w:r>
      <w:r>
        <w:t xml:space="preserve"> </w:t>
      </w:r>
      <w:r>
        <w:t xml:space="preserve">[Congressional Quarterly,</w:t>
      </w:r>
      <w:r>
        <w:t xml:space="preserve"> </w:t>
      </w:r>
      <w:hyperlink r:id="rId23">
        <w:r>
          <w:rPr>
            <w:rStyle w:val="Hyperlink"/>
          </w:rPr>
          <w:t xml:space="preserve">2/4/22</w:t>
        </w:r>
      </w:hyperlink>
      <w:r>
        <w:t xml:space="preserve">]</w:t>
      </w:r>
    </w:p>
    <w:p>
      <w:pPr>
        <w:pStyle w:val="FirstParagraph"/>
      </w:pPr>
      <w:r>
        <w:rPr>
          <w:bCs/>
          <w:b/>
        </w:rPr>
        <w:t xml:space="preserve">2022: Schweikert Voted For Amendments That Would Remove Provisions From The America COMPETE Act, Including The Creation Of A New Classification Of</w:t>
      </w:r>
      <w:r>
        <w:rPr>
          <w:bCs/>
          <w:b/>
        </w:rPr>
        <w:t xml:space="preserve"> </w:t>
      </w:r>
      <w:r>
        <w:rPr>
          <w:bCs/>
          <w:b/>
        </w:rPr>
        <w:t xml:space="preserve">“</w:t>
      </w:r>
      <w:r>
        <w:rPr>
          <w:bCs/>
          <w:b/>
        </w:rPr>
        <w:t xml:space="preserve">W</w:t>
      </w:r>
      <w:r>
        <w:rPr>
          <w:bCs/>
          <w:b/>
        </w:rPr>
        <w:t xml:space="preserve">”</w:t>
      </w:r>
      <w:r>
        <w:rPr>
          <w:bCs/>
          <w:b/>
        </w:rPr>
        <w:t xml:space="preserve"> </w:t>
      </w:r>
      <w:r>
        <w:rPr>
          <w:bCs/>
          <w:b/>
        </w:rPr>
        <w:t xml:space="preserve">Visas For People Involved In Start-Up Companies.</w:t>
      </w:r>
      <w:r>
        <w:t xml:space="preserve"> </w:t>
      </w:r>
      <w:r>
        <w:t xml:space="preserve">In February 2022, according to Congressional Quarterly, Schweikert voted for en bloc amendments no. 3 to the America COMPETES Act, which would</w:t>
      </w:r>
      <w:r>
        <w:t xml:space="preserve"> </w:t>
      </w:r>
      <w:r>
        <w:t xml:space="preserve">“</w:t>
      </w:r>
      <w:r>
        <w:t xml:space="preserve">strike from the bill a […] section creating a new classification of</w:t>
      </w:r>
      <w:r>
        <w:t xml:space="preserve"> </w:t>
      </w:r>
      <w:r>
        <w:t xml:space="preserve">‘</w:t>
      </w:r>
      <w:r>
        <w:t xml:space="preserve">W</w:t>
      </w:r>
      <w:r>
        <w:t xml:space="preserve">’</w:t>
      </w:r>
      <w:r>
        <w:t xml:space="preserve"> </w:t>
      </w:r>
      <w:r>
        <w:t xml:space="preserve">visas for those involved with start-up companies.</w:t>
      </w:r>
      <w:r>
        <w:t xml:space="preserve">”</w:t>
      </w:r>
      <w:r>
        <w:t xml:space="preserve"> </w:t>
      </w:r>
      <w:r>
        <w:t xml:space="preserve">The vote was on the adoption of amendments. The House rejected the en bloc amendments by a vote of 204-225. [House Vote 20,</w:t>
      </w:r>
      <w:r>
        <w:t xml:space="preserve"> </w:t>
      </w:r>
      <w:hyperlink r:id="rId24">
        <w:r>
          <w:rPr>
            <w:rStyle w:val="Hyperlink"/>
          </w:rPr>
          <w:t xml:space="preserve">2/3/22</w:t>
        </w:r>
      </w:hyperlink>
      <w:r>
        <w:t xml:space="preserve">; Congressional Quarterly,</w:t>
      </w:r>
      <w:r>
        <w:t xml:space="preserve"> </w:t>
      </w:r>
      <w:hyperlink r:id="rId25">
        <w:r>
          <w:rPr>
            <w:rStyle w:val="Hyperlink"/>
          </w:rPr>
          <w:t xml:space="preserve">2/3/22</w:t>
        </w:r>
      </w:hyperlink>
      <w:r>
        <w:t xml:space="preserve">; Congressional Actions,</w:t>
      </w:r>
      <w:r>
        <w:t xml:space="preserve"> </w:t>
      </w:r>
      <w:hyperlink r:id="rId26">
        <w:r>
          <w:rPr>
            <w:rStyle w:val="Hyperlink"/>
          </w:rPr>
          <w:t xml:space="preserve">H.Amdt. 160</w:t>
        </w:r>
      </w:hyperlink>
      <w:r>
        <w:t xml:space="preserve">; Congressional Actions,</w:t>
      </w:r>
      <w:r>
        <w:t xml:space="preserve"> </w:t>
      </w:r>
      <w:hyperlink r:id="rId22">
        <w:r>
          <w:rPr>
            <w:rStyle w:val="Hyperlink"/>
          </w:rPr>
          <w:t xml:space="preserve">H.R. 4521</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22/roll020.xml" TargetMode="External" /><Relationship Type="http://schemas.openxmlformats.org/officeDocument/2006/relationships/hyperlink" Id="rId20" Target="http://clerk.house.gov/evs/2022/roll031.xml" TargetMode="External" /><Relationship Type="http://schemas.openxmlformats.org/officeDocument/2006/relationships/hyperlink" Id="rId23" Target="https://plus.cq.com/doc/news-6446715?1" TargetMode="External" /><Relationship Type="http://schemas.openxmlformats.org/officeDocument/2006/relationships/hyperlink" Id="rId25" Target="https://plus.cq.com/vote/2022/H/20?4" TargetMode="External" /><Relationship Type="http://schemas.openxmlformats.org/officeDocument/2006/relationships/hyperlink" Id="rId21" Target="https://plus.cq.com/vote/2022/H/31?6" TargetMode="External" /><Relationship Type="http://schemas.openxmlformats.org/officeDocument/2006/relationships/hyperlink" Id="rId26" Target="https://www.congress.gov/amendment/117th-congress/house-amendment/160/actions?r=10&amp;s=a" TargetMode="External" /><Relationship Type="http://schemas.openxmlformats.org/officeDocument/2006/relationships/hyperlink" Id="rId22" Target="https://www.congress.gov/bill/117th-congress/house-bill/4521/actions"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22/roll020.xml" TargetMode="External" /><Relationship Type="http://schemas.openxmlformats.org/officeDocument/2006/relationships/hyperlink" Id="rId20" Target="http://clerk.house.gov/evs/2022/roll031.xml" TargetMode="External" /><Relationship Type="http://schemas.openxmlformats.org/officeDocument/2006/relationships/hyperlink" Id="rId23" Target="https://plus.cq.com/doc/news-6446715?1" TargetMode="External" /><Relationship Type="http://schemas.openxmlformats.org/officeDocument/2006/relationships/hyperlink" Id="rId25" Target="https://plus.cq.com/vote/2022/H/20?4" TargetMode="External" /><Relationship Type="http://schemas.openxmlformats.org/officeDocument/2006/relationships/hyperlink" Id="rId21" Target="https://plus.cq.com/vote/2022/H/31?6" TargetMode="External" /><Relationship Type="http://schemas.openxmlformats.org/officeDocument/2006/relationships/hyperlink" Id="rId26" Target="https://www.congress.gov/amendment/117th-congress/house-amendment/160/actions?r=10&amp;s=a" TargetMode="External" /><Relationship Type="http://schemas.openxmlformats.org/officeDocument/2006/relationships/hyperlink" Id="rId22" Target="https://www.congress.gov/bill/117th-congress/house-bill/4521/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2026-01-27T02:09:37Z</dcterms:created>
  <dcterms:modified xsi:type="dcterms:W3CDTF">2026-01-27T02:09:37Z</dcterms:modified>
</cp:coreProperties>
</file>

<file path=docProps/custom.xml><?xml version="1.0" encoding="utf-8"?>
<Properties xmlns="http://schemas.openxmlformats.org/officeDocument/2006/custom-properties" xmlns:vt="http://schemas.openxmlformats.org/officeDocument/2006/docPropsVTypes"/>
</file>