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housing"/>
    <w:p>
      <w:pPr>
        <w:pStyle w:val="Heading1"/>
      </w:pPr>
      <w:r>
        <w:t xml:space="preserve">Housing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Housing</w:t>
      </w:r>
    </w:p>
    <w:p>
      <w:pPr>
        <w:numPr>
          <w:ilvl w:val="0"/>
          <w:numId w:val="1001"/>
        </w:numPr>
        <w:pStyle w:val="Compact"/>
      </w:pPr>
      <w:r>
        <w:t xml:space="preserve">Community Development Block Grant</w:t>
      </w:r>
    </w:p>
    <w:p>
      <w:pPr>
        <w:numPr>
          <w:ilvl w:val="0"/>
          <w:numId w:val="1001"/>
        </w:numPr>
        <w:pStyle w:val="Compact"/>
      </w:pPr>
      <w:r>
        <w:t xml:space="preserve">Department Of Housing And Urban Development</w:t>
      </w:r>
    </w:p>
    <w:p>
      <w:pPr>
        <w:numPr>
          <w:ilvl w:val="0"/>
          <w:numId w:val="1001"/>
        </w:numPr>
        <w:pStyle w:val="Compact"/>
      </w:pPr>
      <w:r>
        <w:t xml:space="preserve">Fair Housing Act</w:t>
      </w:r>
    </w:p>
    <w:p>
      <w:pPr>
        <w:numPr>
          <w:ilvl w:val="0"/>
          <w:numId w:val="1001"/>
        </w:numPr>
        <w:pStyle w:val="Compact"/>
      </w:pPr>
      <w:r>
        <w:t xml:space="preserve">Fannie Mae And Freddie Mac</w:t>
      </w:r>
    </w:p>
    <w:p>
      <w:pPr>
        <w:numPr>
          <w:ilvl w:val="0"/>
          <w:numId w:val="1001"/>
        </w:numPr>
        <w:pStyle w:val="Compact"/>
      </w:pPr>
      <w:r>
        <w:t xml:space="preserve">Federal Housing Administration</w:t>
      </w:r>
    </w:p>
    <w:p>
      <w:pPr>
        <w:numPr>
          <w:ilvl w:val="0"/>
          <w:numId w:val="1001"/>
        </w:numPr>
        <w:pStyle w:val="Compact"/>
      </w:pPr>
      <w:r>
        <w:t xml:space="preserve">Federal Housing Finance Agency</w:t>
      </w:r>
    </w:p>
    <w:p>
      <w:pPr>
        <w:numPr>
          <w:ilvl w:val="0"/>
          <w:numId w:val="1001"/>
        </w:numPr>
        <w:pStyle w:val="Compact"/>
      </w:pPr>
      <w:r>
        <w:t xml:space="preserve">Housing And Rental Assistance</w:t>
      </w:r>
    </w:p>
    <w:p>
      <w:pPr>
        <w:numPr>
          <w:ilvl w:val="0"/>
          <w:numId w:val="1001"/>
        </w:numPr>
        <w:pStyle w:val="Compact"/>
      </w:pPr>
      <w:r>
        <w:t xml:space="preserve">Housing Programs</w:t>
      </w:r>
    </w:p>
    <w:p>
      <w:pPr>
        <w:numPr>
          <w:ilvl w:val="0"/>
          <w:numId w:val="1001"/>
        </w:numPr>
        <w:pStyle w:val="Compact"/>
      </w:pPr>
      <w:r>
        <w:t xml:space="preserve">Native Americans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