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office-of-personnel-management"/>
    <w:p>
      <w:pPr>
        <w:pStyle w:val="Heading1"/>
      </w:pPr>
      <w:r>
        <w:t xml:space="preserve">Office Of Personnel Management</w:t>
      </w:r>
    </w:p>
    <w:p>
      <w:pPr>
        <w:pStyle w:val="FirstParagraph"/>
      </w:pPr>
      <w:r>
        <w:rPr>
          <w:bCs/>
          <w:b/>
        </w:rPr>
        <w:t xml:space="preserve">2019: Schweikert Voted Against The FY 2020 Minibus Appropriations Bill, Which Rejected The Trump Administration’s Proposal To Abolish The Office Of Personnel Management.</w:t>
      </w:r>
      <w:r>
        <w:t xml:space="preserve"> </w:t>
      </w:r>
      <w:r>
        <w:t xml:space="preserve">In December 2019, Schweikert voted against the FY 2020 minibus appropriations bill. According to Congressional Quarterly,</w:t>
      </w:r>
      <w:r>
        <w:t xml:space="preserve"> </w:t>
      </w:r>
      <w:r>
        <w:t xml:space="preserve">“</w:t>
      </w:r>
      <w:r>
        <w:t xml:space="preserve">The bill provides $330 Million to the Office of Personnel Management, and according to Congressional Quarterly,</w:t>
      </w:r>
      <w:r>
        <w:t xml:space="preserve">”</w:t>
      </w:r>
      <w:r>
        <w:t xml:space="preserve">it also rejects the administration’s proposal to abolish the agency.” The vote was a motion to concur in the Senate Amendment. The House agreed to the motion by a vote of 280-138. The Senate then passed the bill and the President signed the bill into law. [House Vote 690,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H.R.1158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Trump Wanted To Breakup The Agency To Show His Commitment To Eliminating Inefficiencies In Government.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For Trump, the breakup of the 5,565-employee federal personnel agency would offer a jolt of bureaucratic defibrillation to a slow-to-change workforce that the president and his top aides have targeted as a symptom of a sluggish, inefficient government […] The agency is responsible for managing the civilian federal workforce; coordinating hiring, recruiting and performance policies; overseeing health insurance and retirement benefits; and ensuring that agencies adhere to laws governing employees’ rights under an apolitical merit system.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4/10/19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American Federation Of Government Employees: Abolishing The OPM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Disastrous.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American Federation of Government Employees, the largest federal employee union, with 750,000 members, is calling the idea</w:t>
      </w:r>
      <w:r>
        <w:t xml:space="preserve">”</w:t>
      </w:r>
      <w:r>
        <w:t xml:space="preserve">Trump’s Dangerous Plan to Abolish OPM” and predicting a</w:t>
      </w:r>
      <w:r>
        <w:t xml:space="preserve"> </w:t>
      </w:r>
      <w:r>
        <w:t xml:space="preserve">“</w:t>
      </w:r>
      <w:r>
        <w:t xml:space="preserve">disastrous</w:t>
      </w:r>
      <w:r>
        <w:t xml:space="preserve">”</w:t>
      </w:r>
      <w:r>
        <w:t xml:space="preserve"> </w:t>
      </w:r>
      <w:r>
        <w:t xml:space="preserve">result if policy for federal employees moves so close to the White House.” [Washington Post,</w:t>
      </w:r>
      <w:r>
        <w:t xml:space="preserve"> </w:t>
      </w:r>
      <w:hyperlink r:id="rId23">
        <w:r>
          <w:rPr>
            <w:rStyle w:val="Hyperlink"/>
          </w:rPr>
          <w:t xml:space="preserve">4/10/19</w:t>
        </w:r>
      </w:hyperlink>
      <w:r>
        <w:t xml:space="preserve">]</w:t>
      </w:r>
    </w:p>
    <w:bookmarkStart w:id="28" w:name="abolishment"/>
    <w:p>
      <w:pPr>
        <w:pStyle w:val="Heading3"/>
      </w:pPr>
      <w:r>
        <w:t xml:space="preserve">Abolishment</w:t>
      </w:r>
    </w:p>
    <w:p>
      <w:pPr>
        <w:pStyle w:val="FirstParagraph"/>
      </w:pPr>
      <w:r>
        <w:rPr>
          <w:bCs/>
          <w:b/>
        </w:rPr>
        <w:t xml:space="preserve">2019: Schweikert Voted Against Blocking The Trump Administration’s Proposal To Breaking Up The Office Of Personnel Management.</w:t>
      </w:r>
      <w:r>
        <w:t xml:space="preserve"> </w:t>
      </w:r>
      <w:r>
        <w:t xml:space="preserve">In July 2019, Schweikert voted against an amendment to the House FY 2020 NDAA that would, according to Congressional Quarterly,</w:t>
      </w:r>
      <w:r>
        <w:t xml:space="preserve"> </w:t>
      </w:r>
      <w:r>
        <w:t xml:space="preserve">“</w:t>
      </w:r>
      <w:r>
        <w:t xml:space="preserve">prohibit the president or a designee from transferring any functions of or consolidating any part of the Office of Personnel Management with other offices or agencies.</w:t>
      </w:r>
      <w:r>
        <w:t xml:space="preserve">”</w:t>
      </w:r>
      <w:r>
        <w:t xml:space="preserve"> </w:t>
      </w:r>
      <w:r>
        <w:t xml:space="preserve">The vote was on adoption. The House adopted the amendment by a vote of 247-182. [House Vote 443,</w:t>
      </w:r>
      <w:r>
        <w:t xml:space="preserve"> </w:t>
      </w:r>
      <w:hyperlink r:id="rId24">
        <w:r>
          <w:rPr>
            <w:rStyle w:val="Hyperlink"/>
          </w:rPr>
          <w:t xml:space="preserve">7/11/19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7/11/19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H.Amdt.513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H.R.2500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Trump Wanted To Breakup The Agency To Show His Commitment To Eliminating Inefficiencies In Government.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For Trump, the breakup of the 5,565-employee federal personnel agency would offer a jolt of bureaucratic defibrillation to a slow-to-change workforce that the president and his top aides have targeted as a symptom of a sluggish, inefficient government […] The agency is responsible for managing the civilian federal workforce; coordinating hiring, recruiting and performance policies; overseeing health insurance and retirement benefits; and ensuring that agencies adhere to laws governing employees’ rights under an apolitical merit system.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4/10/19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American Federation Of Government Employees: Abolishing The OPM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Disastrous.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American Federation of Government Employees, the largest federal employee union, with 750,000 members, is calling the idea</w:t>
      </w:r>
      <w:r>
        <w:t xml:space="preserve">”</w:t>
      </w:r>
      <w:r>
        <w:t xml:space="preserve">Trump’s Dangerous Plan to Abolish OPM” and predicting a</w:t>
      </w:r>
      <w:r>
        <w:t xml:space="preserve"> </w:t>
      </w:r>
      <w:r>
        <w:t xml:space="preserve">“</w:t>
      </w:r>
      <w:r>
        <w:t xml:space="preserve">disastrous</w:t>
      </w:r>
      <w:r>
        <w:t xml:space="preserve">”</w:t>
      </w:r>
      <w:r>
        <w:t xml:space="preserve"> </w:t>
      </w:r>
      <w:r>
        <w:t xml:space="preserve">result if policy for federal employees moves so close to the White House.” [Washington Post,</w:t>
      </w:r>
      <w:r>
        <w:t xml:space="preserve"> </w:t>
      </w:r>
      <w:hyperlink r:id="rId23">
        <w:r>
          <w:rPr>
            <w:rStyle w:val="Hyperlink"/>
          </w:rPr>
          <w:t xml:space="preserve">4/10/19</w:t>
        </w:r>
      </w:hyperlink>
      <w:r>
        <w:t xml:space="preserve">]</w:t>
      </w:r>
    </w:p>
    <w:bookmarkEnd w:id="28"/>
    <w:bookmarkStart w:id="33" w:name="health-benefit-plans"/>
    <w:p>
      <w:pPr>
        <w:pStyle w:val="Heading3"/>
      </w:pPr>
      <w:r>
        <w:t xml:space="preserve">Health Benefit Plans</w:t>
      </w:r>
    </w:p>
    <w:p>
      <w:pPr>
        <w:pStyle w:val="FirstParagraph"/>
      </w:pPr>
      <w:r>
        <w:rPr>
          <w:bCs/>
          <w:b/>
        </w:rPr>
        <w:t xml:space="preserve">2019: Schweikert Voted Against Prohibiting The OPM From Contracting With Health Benefit Plan Carriers That Do Not Participate In The Fair Price Negotiation Program.</w:t>
      </w:r>
      <w:r>
        <w:t xml:space="preserve"> </w:t>
      </w:r>
      <w:r>
        <w:t xml:space="preserve">In December 2019, Schweikert voted against an amendment to a bill lowering drug prices for Medicare that would, according to Congressional Quarterly,</w:t>
      </w:r>
      <w:r>
        <w:t xml:space="preserve"> </w:t>
      </w:r>
      <w:r>
        <w:t xml:space="preserve">“</w:t>
      </w:r>
      <w:r>
        <w:t xml:space="preserve">prohibit the federal office of personnel management from contracting with a health benefits plan if the plan carrier has elected not to participate in the fair price negotiation program established by the bill.</w:t>
      </w:r>
      <w:r>
        <w:t xml:space="preserve">”</w:t>
      </w:r>
      <w:r>
        <w:t xml:space="preserve"> </w:t>
      </w:r>
      <w:r>
        <w:t xml:space="preserve">The vote was on adoption of an amendment. The House adopted the amendment by a vote of 231-192. [House Vote 679,</w:t>
      </w:r>
      <w:r>
        <w:t xml:space="preserve"> </w:t>
      </w:r>
      <w:hyperlink r:id="rId29">
        <w:r>
          <w:rPr>
            <w:rStyle w:val="Hyperlink"/>
          </w:rPr>
          <w:t xml:space="preserve">12/12/19</w:t>
        </w:r>
      </w:hyperlink>
      <w:r>
        <w:t xml:space="preserve">; Congressional Quarterly,</w:t>
      </w:r>
      <w:r>
        <w:t xml:space="preserve"> </w:t>
      </w:r>
      <w:hyperlink r:id="rId30">
        <w:r>
          <w:rPr>
            <w:rStyle w:val="Hyperlink"/>
          </w:rPr>
          <w:t xml:space="preserve">12/12/19</w:t>
        </w:r>
      </w:hyperlink>
      <w:r>
        <w:t xml:space="preserve">; Congressional Actions,</w:t>
      </w:r>
      <w:r>
        <w:t xml:space="preserve"> </w:t>
      </w:r>
      <w:hyperlink r:id="rId31">
        <w:r>
          <w:rPr>
            <w:rStyle w:val="Hyperlink"/>
          </w:rPr>
          <w:t xml:space="preserve">H.Amdt.720</w:t>
        </w:r>
      </w:hyperlink>
      <w:r>
        <w:t xml:space="preserve">; Congressional Actions,</w:t>
      </w:r>
      <w:r>
        <w:t xml:space="preserve"> </w:t>
      </w:r>
      <w:hyperlink r:id="rId32">
        <w:r>
          <w:rPr>
            <w:rStyle w:val="Hyperlink"/>
          </w:rPr>
          <w:t xml:space="preserve">H.R.3</w:t>
        </w:r>
      </w:hyperlink>
      <w:r>
        <w:t xml:space="preserve">]</w:t>
      </w:r>
    </w:p>
    <w:bookmarkEnd w:id="33"/>
    <w:bookmarkStart w:id="38" w:name="publish-plum-book-online"/>
    <w:p>
      <w:pPr>
        <w:pStyle w:val="Heading3"/>
      </w:pPr>
      <w:r>
        <w:t xml:space="preserve">Publish Plum Book Online</w:t>
      </w:r>
    </w:p>
    <w:p>
      <w:pPr>
        <w:pStyle w:val="FirstParagraph"/>
      </w:pPr>
      <w:r>
        <w:rPr>
          <w:bCs/>
          <w:b/>
        </w:rPr>
        <w:t xml:space="preserve">2021: Schweikert Voted Against An Amendment That Would Direct The Office Of Personnel Management To Publish information On Federal Government Political Appointee Positions On An Online Platform.</w:t>
      </w:r>
      <w:r>
        <w:t xml:space="preserve"> </w:t>
      </w:r>
      <w:r>
        <w:t xml:space="preserve">In September 2021, Schweikert voted against an amendment to the National Defense Authorization Act for Fiscal Year 2022 which would, according to Congressional Quarterly,</w:t>
      </w:r>
      <w:r>
        <w:t xml:space="preserve"> </w:t>
      </w:r>
      <w:r>
        <w:t xml:space="preserve">“</w:t>
      </w:r>
      <w:r>
        <w:t xml:space="preserve">require the Office of Personnel Management to publish the information in the so-called Plum Book, which lists political appointee positions across the federal government, on a public website in an easily searchable format.</w:t>
      </w:r>
      <w:r>
        <w:t xml:space="preserve">”</w:t>
      </w:r>
      <w:r>
        <w:t xml:space="preserve"> </w:t>
      </w:r>
      <w:r>
        <w:t xml:space="preserve">The vote was on adoption of an amendment. The House adopted the amendment by a vote of 223-202. [House Vote 280,</w:t>
      </w:r>
      <w:r>
        <w:t xml:space="preserve"> </w:t>
      </w:r>
      <w:hyperlink r:id="rId34">
        <w:r>
          <w:rPr>
            <w:rStyle w:val="Hyperlink"/>
          </w:rPr>
          <w:t xml:space="preserve">9/23/21</w:t>
        </w:r>
      </w:hyperlink>
      <w:r>
        <w:t xml:space="preserve">; Congressional Quarterly,</w:t>
      </w:r>
      <w:r>
        <w:t xml:space="preserve"> </w:t>
      </w:r>
      <w:hyperlink r:id="rId35">
        <w:r>
          <w:rPr>
            <w:rStyle w:val="Hyperlink"/>
          </w:rPr>
          <w:t xml:space="preserve">9/23/21</w:t>
        </w:r>
      </w:hyperlink>
      <w:r>
        <w:t xml:space="preserve">; Congressional Actions,</w:t>
      </w:r>
      <w:r>
        <w:t xml:space="preserve"> </w:t>
      </w:r>
      <w:hyperlink r:id="rId36">
        <w:r>
          <w:rPr>
            <w:rStyle w:val="Hyperlink"/>
          </w:rPr>
          <w:t xml:space="preserve">H.Amdt. 115</w:t>
        </w:r>
      </w:hyperlink>
      <w:r>
        <w:t xml:space="preserve">; Congressional Actions,</w:t>
      </w:r>
      <w:r>
        <w:t xml:space="preserve"> </w:t>
      </w:r>
      <w:hyperlink r:id="rId37">
        <w:r>
          <w:rPr>
            <w:rStyle w:val="Hyperlink"/>
          </w:rPr>
          <w:t xml:space="preserve">H.R. 4350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9/roll443.xml" TargetMode="External" /><Relationship Type="http://schemas.openxmlformats.org/officeDocument/2006/relationships/hyperlink" Id="rId29" Target="http://clerk.house.gov/evs/2019/roll679.xml" TargetMode="External" /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34" Target="http://clerk.house.gov/evs/2021/roll280.xml" TargetMode="External" /><Relationship Type="http://schemas.openxmlformats.org/officeDocument/2006/relationships/hyperlink" Id="rId25" Target="https://plus.cq.com/vote/2019/H/443?11" TargetMode="External" /><Relationship Type="http://schemas.openxmlformats.org/officeDocument/2006/relationships/hyperlink" Id="rId30" Target="https://plus.cq.com/vote/2019/H/679?40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35" Target="https://plus.cq.com/vote/2021/H/280?22" TargetMode="External" /><Relationship Type="http://schemas.openxmlformats.org/officeDocument/2006/relationships/hyperlink" Id="rId26" Target="https://www.congress.gov/amendment/116th-congress/house-amendment/513/actions" TargetMode="External" /><Relationship Type="http://schemas.openxmlformats.org/officeDocument/2006/relationships/hyperlink" Id="rId31" Target="https://www.congress.gov/amendment/116th-congress/house-amendment/720/actions" TargetMode="External" /><Relationship Type="http://schemas.openxmlformats.org/officeDocument/2006/relationships/hyperlink" Id="rId36" Target="https://www.congress.gov/amendment/117th-congress/house-amendment/115/actions?r=13&amp;s=a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7" Target="https://www.congress.gov/bill/116th-congress/house-bill/2500/all-actions?q=%7b%22search%22%3A%5B%22hr+2500%22%5D%7d&amp;s=2&amp;r=1" TargetMode="External" /><Relationship Type="http://schemas.openxmlformats.org/officeDocument/2006/relationships/hyperlink" Id="rId32" Target="https://www.congress.gov/bill/116th-congress/house-bill/3/all-actions?q=%7b%22search%22%3A%5B%22HR+3%22%5D%7d&amp;s=3&amp;r=1" TargetMode="External" /><Relationship Type="http://schemas.openxmlformats.org/officeDocument/2006/relationships/hyperlink" Id="rId37" Target="https://www.congress.gov/bill/117th-congress/house-bill/4350/actions" TargetMode="External" /><Relationship Type="http://schemas.openxmlformats.org/officeDocument/2006/relationships/hyperlink" Id="rId23" Target="https://www.washingtonpost.com/politics/if-trump-has-his-way-this-major-federal-agency-is-on-the-way-out/2019/04/09/935e2dfe-54c0-11e9-9136-f8e636f1f6df_stor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9/roll443.xml" TargetMode="External" /><Relationship Type="http://schemas.openxmlformats.org/officeDocument/2006/relationships/hyperlink" Id="rId29" Target="http://clerk.house.gov/evs/2019/roll679.xml" TargetMode="External" /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34" Target="http://clerk.house.gov/evs/2021/roll280.xml" TargetMode="External" /><Relationship Type="http://schemas.openxmlformats.org/officeDocument/2006/relationships/hyperlink" Id="rId25" Target="https://plus.cq.com/vote/2019/H/443?11" TargetMode="External" /><Relationship Type="http://schemas.openxmlformats.org/officeDocument/2006/relationships/hyperlink" Id="rId30" Target="https://plus.cq.com/vote/2019/H/679?40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35" Target="https://plus.cq.com/vote/2021/H/280?22" TargetMode="External" /><Relationship Type="http://schemas.openxmlformats.org/officeDocument/2006/relationships/hyperlink" Id="rId26" Target="https://www.congress.gov/amendment/116th-congress/house-amendment/513/actions" TargetMode="External" /><Relationship Type="http://schemas.openxmlformats.org/officeDocument/2006/relationships/hyperlink" Id="rId31" Target="https://www.congress.gov/amendment/116th-congress/house-amendment/720/actions" TargetMode="External" /><Relationship Type="http://schemas.openxmlformats.org/officeDocument/2006/relationships/hyperlink" Id="rId36" Target="https://www.congress.gov/amendment/117th-congress/house-amendment/115/actions?r=13&amp;s=a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7" Target="https://www.congress.gov/bill/116th-congress/house-bill/2500/all-actions?q=%7b%22search%22%3A%5B%22hr+2500%22%5D%7d&amp;s=2&amp;r=1" TargetMode="External" /><Relationship Type="http://schemas.openxmlformats.org/officeDocument/2006/relationships/hyperlink" Id="rId32" Target="https://www.congress.gov/bill/116th-congress/house-bill/3/all-actions?q=%7b%22search%22%3A%5B%22HR+3%22%5D%7d&amp;s=3&amp;r=1" TargetMode="External" /><Relationship Type="http://schemas.openxmlformats.org/officeDocument/2006/relationships/hyperlink" Id="rId37" Target="https://www.congress.gov/bill/117th-congress/house-bill/4350/actions" TargetMode="External" /><Relationship Type="http://schemas.openxmlformats.org/officeDocument/2006/relationships/hyperlink" Id="rId23" Target="https://www.washingtonpost.com/politics/if-trump-has-his-way-this-major-federal-agency-is-on-the-way-out/2019/04/09/935e2dfe-54c0-11e9-9136-f8e636f1f6df_stor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2026-01-27T02:09:55Z</dcterms:created>
  <dcterms:modified xsi:type="dcterms:W3CDTF">2026-01-27T02:09:55Z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