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1" w:name="nato"/>
    <w:p>
      <w:pPr>
        <w:pStyle w:val="Heading1"/>
      </w:pPr>
      <w:r>
        <w:t xml:space="preserve">NATO</w:t>
      </w:r>
    </w:p>
    <w:bookmarkStart w:id="23" w:name="article-5"/>
    <w:p>
      <w:pPr>
        <w:pStyle w:val="Heading3"/>
      </w:pPr>
      <w:r>
        <w:t xml:space="preserve">Article 5</w:t>
      </w:r>
    </w:p>
    <w:p>
      <w:pPr>
        <w:pStyle w:val="FirstParagraph"/>
      </w:pPr>
      <w:r>
        <w:rPr>
          <w:bCs/>
          <w:b/>
        </w:rPr>
        <w:t xml:space="preserve">2017: Schweikert Voted To Reaffirm The United States’ Commitment To Article Five Of NATO.</w:t>
      </w:r>
      <w:r>
        <w:t xml:space="preserve"> </w:t>
      </w:r>
      <w:r>
        <w:t xml:space="preserve">In June 2017, Schweikert voted for legislation that would have, according to Congressional Quarterly,</w:t>
      </w:r>
      <w:r>
        <w:t xml:space="preserve"> </w:t>
      </w:r>
      <w:r>
        <w:t xml:space="preserve">“</w:t>
      </w:r>
      <w:r>
        <w:t xml:space="preserve">reaffirm[ed] the United States' commitment to NATO’s principle of collective defense as outlined in Article 5 of the North Atlantic Treaty. The resolution would [have] welcome[d] the Republic of Montenegro as the 29th member of the NATO Alliance.</w:t>
      </w:r>
      <w:r>
        <w:t xml:space="preserve">”</w:t>
      </w:r>
      <w:r>
        <w:t xml:space="preserve"> </w:t>
      </w:r>
      <w:r>
        <w:t xml:space="preserve">The vote was on a motion to suspend the rules and pass the bill. The House agreed to the motion, thereby passing the bill, by a vote of 423 to 4. [House Vote 328,</w:t>
      </w:r>
      <w:r>
        <w:t xml:space="preserve"> </w:t>
      </w:r>
      <w:hyperlink r:id="rId20">
        <w:r>
          <w:rPr>
            <w:rStyle w:val="Hyperlink"/>
          </w:rPr>
          <w:t xml:space="preserve">6/27/17</w:t>
        </w:r>
      </w:hyperlink>
      <w:r>
        <w:t xml:space="preserve">; Congressional Quarterly,</w:t>
      </w:r>
      <w:r>
        <w:t xml:space="preserve"> </w:t>
      </w:r>
      <w:hyperlink r:id="rId21">
        <w:r>
          <w:rPr>
            <w:rStyle w:val="Hyperlink"/>
          </w:rPr>
          <w:t xml:space="preserve">6/27/17</w:t>
        </w:r>
      </w:hyperlink>
      <w:r>
        <w:t xml:space="preserve">; Congressional Actions,</w:t>
      </w:r>
      <w:r>
        <w:t xml:space="preserve"> </w:t>
      </w:r>
      <w:hyperlink r:id="rId22">
        <w:r>
          <w:rPr>
            <w:rStyle w:val="Hyperlink"/>
          </w:rPr>
          <w:t xml:space="preserve">H. Res. 397</w:t>
        </w:r>
      </w:hyperlink>
      <w:r>
        <w:t xml:space="preserve">]</w:t>
      </w:r>
    </w:p>
    <w:bookmarkEnd w:id="23"/>
    <w:bookmarkStart w:id="28" w:name="Xed4d3fad5512a99745e3476c1bf968af56228a4"/>
    <w:p>
      <w:pPr>
        <w:pStyle w:val="Heading3"/>
      </w:pPr>
      <w:r>
        <w:t xml:space="preserve">Defence Innovation Accelerator For The North Atlantic (DIANA) Initiative</w:t>
      </w:r>
    </w:p>
    <w:p>
      <w:pPr>
        <w:pStyle w:val="FirstParagraph"/>
      </w:pPr>
      <w:r>
        <w:rPr>
          <w:bCs/>
          <w:b/>
        </w:rPr>
        <w:t xml:space="preserve">2023: Schweikert Voted Against An Amendment That Would Have Not Allowed The Defense Department To Make Funding Available For The NATO Joint Fund Established For The Defence Innovation Accelerator For The North Atlantic (DIANA) Initiative.</w:t>
      </w:r>
      <w:r>
        <w:t xml:space="preserve"> </w:t>
      </w:r>
      <w:r>
        <w:t xml:space="preserve">In July 2023, according to Congressional Quarterly, Schweikert voted against an amendment to the National Defense Authorization Act for Fiscal Year 2024, which would</w:t>
      </w:r>
      <w:r>
        <w:t xml:space="preserve"> </w:t>
      </w:r>
      <w:r>
        <w:t xml:space="preserve">“</w:t>
      </w:r>
      <w:r>
        <w:t xml:space="preserve">strike from the bill a section to authorize the Defense Department to make funds available to NATO for the joint fund established for the Defence Innovation Accelerator for the North Atlantic (DIANA) initiative.</w:t>
      </w:r>
      <w:r>
        <w:t xml:space="preserve">”</w:t>
      </w:r>
      <w:r>
        <w:t xml:space="preserve"> </w:t>
      </w:r>
      <w:r>
        <w:t xml:space="preserve">The vote was on the adoption of an amendment. The House rejected the amendment by a vote of 79 to 353. [House Vote 319,</w:t>
      </w:r>
      <w:r>
        <w:t xml:space="preserve"> </w:t>
      </w:r>
      <w:hyperlink r:id="rId24">
        <w:r>
          <w:rPr>
            <w:rStyle w:val="Hyperlink"/>
          </w:rPr>
          <w:t xml:space="preserve">7/13/23</w:t>
        </w:r>
      </w:hyperlink>
      <w:r>
        <w:t xml:space="preserve">; Congressional Quarterly,</w:t>
      </w:r>
      <w:r>
        <w:t xml:space="preserve"> </w:t>
      </w:r>
      <w:hyperlink r:id="rId25">
        <w:r>
          <w:rPr>
            <w:rStyle w:val="Hyperlink"/>
          </w:rPr>
          <w:t xml:space="preserve">7/13/23</w:t>
        </w:r>
      </w:hyperlink>
      <w:r>
        <w:t xml:space="preserve">; Congressional Actions,</w:t>
      </w:r>
      <w:r>
        <w:t xml:space="preserve"> </w:t>
      </w:r>
      <w:hyperlink r:id="rId26">
        <w:r>
          <w:rPr>
            <w:rStyle w:val="Hyperlink"/>
          </w:rPr>
          <w:t xml:space="preserve">H.R. 2670</w:t>
        </w:r>
      </w:hyperlink>
      <w:r>
        <w:t xml:space="preserve">; Congressional Actions,</w:t>
      </w:r>
      <w:r>
        <w:t xml:space="preserve"> </w:t>
      </w:r>
      <w:hyperlink r:id="rId27">
        <w:r>
          <w:rPr>
            <w:rStyle w:val="Hyperlink"/>
          </w:rPr>
          <w:t xml:space="preserve">H.Amdt. 245</w:t>
        </w:r>
      </w:hyperlink>
      <w:r>
        <w:t xml:space="preserve">]</w:t>
      </w:r>
    </w:p>
    <w:bookmarkEnd w:id="28"/>
    <w:bookmarkStart w:id="36" w:name="defense-spending-obligation"/>
    <w:p>
      <w:pPr>
        <w:pStyle w:val="Heading3"/>
      </w:pPr>
      <w:r>
        <w:t xml:space="preserve">Defense Spending Obligation</w:t>
      </w:r>
    </w:p>
    <w:p>
      <w:pPr>
        <w:pStyle w:val="FirstParagraph"/>
      </w:pPr>
      <w:r>
        <w:rPr>
          <w:bCs/>
          <w:b/>
        </w:rPr>
        <w:t xml:space="preserve">2024: Schweikert Voted Against Prohibiting Funding For NATO Until The defense Secretary Certifies That Each Member Country Spent Two Percent Of Gross Domestic Product On Defense.</w:t>
      </w:r>
      <w:r>
        <w:t xml:space="preserve"> </w:t>
      </w:r>
      <w:r>
        <w:t xml:space="preserve">In June 2024, Schweikert voted against , according to Congressional Quarterly,</w:t>
      </w:r>
      <w:r>
        <w:t xml:space="preserve"> </w:t>
      </w:r>
      <w:r>
        <w:t xml:space="preserve">“</w:t>
      </w:r>
      <w:r>
        <w:t xml:space="preserve">amendment no. 36 that would prohibit the use of funds authorized by the bill for any project or activity related to NATO until the Defense secretary certifies to the congressional defense committees that each member country of NATO has spent 2 percent of the respective gross domestic product on defense expenditures.</w:t>
      </w:r>
      <w:r>
        <w:t xml:space="preserve">”</w:t>
      </w:r>
      <w:r>
        <w:t xml:space="preserve"> </w:t>
      </w:r>
      <w:r>
        <w:t xml:space="preserve">The vote was on the amendment. The underlying legislation was the FY 2025 National Defense Authorization Act. The House rejected the amendment by a vote of 81 to 346. [House Vote 259,</w:t>
      </w:r>
      <w:r>
        <w:t xml:space="preserve"> </w:t>
      </w:r>
      <w:hyperlink r:id="rId29">
        <w:r>
          <w:rPr>
            <w:rStyle w:val="Hyperlink"/>
          </w:rPr>
          <w:t xml:space="preserve">6/12/24</w:t>
        </w:r>
      </w:hyperlink>
      <w:r>
        <w:t xml:space="preserve">; Congressional Quarterly,</w:t>
      </w:r>
      <w:r>
        <w:t xml:space="preserve"> </w:t>
      </w:r>
      <w:hyperlink r:id="rId30">
        <w:r>
          <w:rPr>
            <w:rStyle w:val="Hyperlink"/>
          </w:rPr>
          <w:t xml:space="preserve">6/12/24</w:t>
        </w:r>
      </w:hyperlink>
      <w:r>
        <w:t xml:space="preserve">; Congressional Actions,</w:t>
      </w:r>
      <w:r>
        <w:t xml:space="preserve"> </w:t>
      </w:r>
      <w:hyperlink r:id="rId31">
        <w:r>
          <w:rPr>
            <w:rStyle w:val="Hyperlink"/>
          </w:rPr>
          <w:t xml:space="preserve">H.Amdt.972</w:t>
        </w:r>
      </w:hyperlink>
      <w:r>
        <w:t xml:space="preserve">; Congressional Actions,</w:t>
      </w:r>
      <w:r>
        <w:t xml:space="preserve"> </w:t>
      </w:r>
      <w:hyperlink r:id="rId32">
        <w:r>
          <w:rPr>
            <w:rStyle w:val="Hyperlink"/>
          </w:rPr>
          <w:t xml:space="preserve">H.R. 8070</w:t>
        </w:r>
      </w:hyperlink>
      <w:r>
        <w:t xml:space="preserve">]</w:t>
      </w:r>
    </w:p>
    <w:p>
      <w:pPr>
        <w:pStyle w:val="BodyText"/>
      </w:pPr>
      <w:r>
        <w:rPr>
          <w:bCs/>
          <w:b/>
        </w:rPr>
        <w:t xml:space="preserve">2023: Schweikert Voted To Express That The Majority Of NATO Were Relying</w:t>
      </w:r>
      <w:r>
        <w:rPr>
          <w:bCs/>
          <w:b/>
        </w:rPr>
        <w:t xml:space="preserve"> </w:t>
      </w:r>
      <w:r>
        <w:rPr>
          <w:bCs/>
          <w:b/>
        </w:rPr>
        <w:t xml:space="preserve">“</w:t>
      </w:r>
      <w:r>
        <w:rPr>
          <w:bCs/>
          <w:b/>
        </w:rPr>
        <w:t xml:space="preserve">For Too Long</w:t>
      </w:r>
      <w:r>
        <w:rPr>
          <w:bCs/>
          <w:b/>
        </w:rPr>
        <w:t xml:space="preserve">”</w:t>
      </w:r>
      <w:r>
        <w:rPr>
          <w:bCs/>
          <w:b/>
        </w:rPr>
        <w:t xml:space="preserve"> </w:t>
      </w:r>
      <w:r>
        <w:rPr>
          <w:bCs/>
          <w:b/>
        </w:rPr>
        <w:t xml:space="preserve">On U.S. Financial And Military Contributions And That Members Should Be Meeting At Least 2% GDP Defense Spending Obligation.</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express the sense of Congress that the majority of NATO members have relied</w:t>
      </w:r>
      <w:r>
        <w:t xml:space="preserve"> </w:t>
      </w:r>
      <w:r>
        <w:t xml:space="preserve">‘</w:t>
      </w:r>
      <w:r>
        <w:t xml:space="preserve">for too long</w:t>
      </w:r>
      <w:r>
        <w:t xml:space="preserve">’</w:t>
      </w:r>
      <w:r>
        <w:t xml:space="preserve"> </w:t>
      </w:r>
      <w:r>
        <w:t xml:space="preserve">on the financial and military contributions of the U.S. and that all member countries should meet a minimum 2 percent GDP defense spending obligation.</w:t>
      </w:r>
      <w:r>
        <w:t xml:space="preserve">”</w:t>
      </w:r>
      <w:r>
        <w:t xml:space="preserve"> </w:t>
      </w:r>
      <w:r>
        <w:t xml:space="preserve">The vote was on the adoption of an amendment. The House rejected the amendment by a vote of 212 to 218. [House Vote 320,</w:t>
      </w:r>
      <w:r>
        <w:t xml:space="preserve"> </w:t>
      </w:r>
      <w:hyperlink r:id="rId33">
        <w:r>
          <w:rPr>
            <w:rStyle w:val="Hyperlink"/>
          </w:rPr>
          <w:t xml:space="preserve">7/13/23</w:t>
        </w:r>
      </w:hyperlink>
      <w:r>
        <w:t xml:space="preserve">; Congressional Quarterly,</w:t>
      </w:r>
      <w:r>
        <w:t xml:space="preserve"> </w:t>
      </w:r>
      <w:hyperlink r:id="rId34">
        <w:r>
          <w:rPr>
            <w:rStyle w:val="Hyperlink"/>
          </w:rPr>
          <w:t xml:space="preserve">7/13/23</w:t>
        </w:r>
      </w:hyperlink>
      <w:r>
        <w:t xml:space="preserve">; Congressional Actions,</w:t>
      </w:r>
      <w:r>
        <w:t xml:space="preserve"> </w:t>
      </w:r>
      <w:hyperlink r:id="rId26">
        <w:r>
          <w:rPr>
            <w:rStyle w:val="Hyperlink"/>
          </w:rPr>
          <w:t xml:space="preserve">H.R. 2670</w:t>
        </w:r>
      </w:hyperlink>
      <w:r>
        <w:t xml:space="preserve">; Congressional Actions,</w:t>
      </w:r>
      <w:r>
        <w:t xml:space="preserve"> </w:t>
      </w:r>
      <w:hyperlink r:id="rId35">
        <w:r>
          <w:rPr>
            <w:rStyle w:val="Hyperlink"/>
          </w:rPr>
          <w:t xml:space="preserve">H.Amdt. 246</w:t>
        </w:r>
      </w:hyperlink>
      <w:r>
        <w:t xml:space="preserve">]</w:t>
      </w:r>
    </w:p>
    <w:bookmarkEnd w:id="36"/>
    <w:bookmarkStart w:id="43" w:name="finland-and-sweden-membership"/>
    <w:p>
      <w:pPr>
        <w:pStyle w:val="Heading3"/>
      </w:pPr>
      <w:r>
        <w:t xml:space="preserve">Finland And Sweden Membership</w:t>
      </w:r>
    </w:p>
    <w:p>
      <w:pPr>
        <w:pStyle w:val="FirstParagraph"/>
      </w:pPr>
      <w:r>
        <w:rPr>
          <w:bCs/>
          <w:b/>
        </w:rPr>
        <w:t xml:space="preserve">2022: Schweikert Voted To Urge NATO To Accept The Applications Of Finland And Sweden For NATO Membership And Call On NATO Members To Meet The 2% Defense Spending Pledge.</w:t>
      </w:r>
      <w:r>
        <w:t xml:space="preserve"> </w:t>
      </w:r>
      <w:r>
        <w:t xml:space="preserve">In July 2022, according to Congressional Quarterly, Schweikert voted for a resolution that would</w:t>
      </w:r>
      <w:r>
        <w:t xml:space="preserve"> </w:t>
      </w:r>
      <w:r>
        <w:t xml:space="preserve">“</w:t>
      </w:r>
      <w:r>
        <w:t xml:space="preserve">state that the House of Representatives expresses support for Finland and Sweden's applications to NATO, opposes any attempt by Russia to act in an adverse way to their applications, calls on NATO member states to formally support their accession, and urges all NATO members to meet the 2 percent defense spending pledge agreed to at the 2014 Wales summit.</w:t>
      </w:r>
      <w:r>
        <w:t xml:space="preserve">”</w:t>
      </w:r>
      <w:r>
        <w:t xml:space="preserve"> </w:t>
      </w:r>
      <w:r>
        <w:t xml:space="preserve">The vote was on passage. The House passed the resolution by a vote 394-18. [House Vote 364,</w:t>
      </w:r>
      <w:r>
        <w:t xml:space="preserve"> </w:t>
      </w:r>
      <w:hyperlink r:id="rId37">
        <w:r>
          <w:rPr>
            <w:rStyle w:val="Hyperlink"/>
          </w:rPr>
          <w:t xml:space="preserve">7/18/22</w:t>
        </w:r>
      </w:hyperlink>
      <w:r>
        <w:t xml:space="preserve">; Congressional Quarterly,</w:t>
      </w:r>
      <w:r>
        <w:t xml:space="preserve"> </w:t>
      </w:r>
      <w:hyperlink r:id="rId38">
        <w:r>
          <w:rPr>
            <w:rStyle w:val="Hyperlink"/>
          </w:rPr>
          <w:t xml:space="preserve">7/18/22</w:t>
        </w:r>
      </w:hyperlink>
      <w:r>
        <w:t xml:space="preserve">; Congressional Actions,</w:t>
      </w:r>
      <w:r>
        <w:t xml:space="preserve"> </w:t>
      </w:r>
      <w:hyperlink r:id="rId39">
        <w:r>
          <w:rPr>
            <w:rStyle w:val="Hyperlink"/>
          </w:rPr>
          <w:t xml:space="preserve">H.Res. 1130</w:t>
        </w:r>
      </w:hyperlink>
      <w:r>
        <w:t xml:space="preserve">]</w:t>
      </w:r>
    </w:p>
    <w:p>
      <w:pPr>
        <w:pStyle w:val="BodyText"/>
      </w:pPr>
      <w:r>
        <w:rPr>
          <w:bCs/>
          <w:b/>
        </w:rPr>
        <w:t xml:space="preserve">2022: Schweikert Voted Against Supporting The Membership Of Finland And Sweden Into NATO.</w:t>
      </w:r>
      <w:r>
        <w:t xml:space="preserve"> </w:t>
      </w:r>
      <w:r>
        <w:t xml:space="preserve">In July 2022, according to Congressional Quarterly, Schweikert voted against the National Defense Authorization Act for Fiscal Year 2023, which would</w:t>
      </w:r>
      <w:r>
        <w:t xml:space="preserve"> </w:t>
      </w:r>
      <w:r>
        <w:t xml:space="preserve">“</w:t>
      </w:r>
      <w:r>
        <w:t xml:space="preserve">express U.S. support for membership for Finland and Sweden in NATO.</w:t>
      </w:r>
      <w:r>
        <w:t xml:space="preserve">”</w:t>
      </w:r>
      <w:r>
        <w:t xml:space="preserve"> </w:t>
      </w:r>
      <w:r>
        <w:t xml:space="preserve">The vote was on passage. The House passed the bill by a vote 329-101, thus the bill was sent to the Senate. The Senate did not take substantive action on the legislation. The FY 2023 Defense Authorization was passed with H.R. 7776. [House Vote 350,</w:t>
      </w:r>
      <w:r>
        <w:t xml:space="preserve"> </w:t>
      </w:r>
      <w:hyperlink r:id="rId40">
        <w:r>
          <w:rPr>
            <w:rStyle w:val="Hyperlink"/>
          </w:rPr>
          <w:t xml:space="preserve">7/14/22</w:t>
        </w:r>
      </w:hyperlink>
      <w:r>
        <w:t xml:space="preserve">; Congressional Quarterly,</w:t>
      </w:r>
      <w:r>
        <w:t xml:space="preserve"> </w:t>
      </w:r>
      <w:hyperlink r:id="rId41">
        <w:r>
          <w:rPr>
            <w:rStyle w:val="Hyperlink"/>
          </w:rPr>
          <w:t xml:space="preserve">7/14/22</w:t>
        </w:r>
      </w:hyperlink>
      <w:r>
        <w:t xml:space="preserve">; Congressional Actions,</w:t>
      </w:r>
      <w:r>
        <w:t xml:space="preserve"> </w:t>
      </w:r>
      <w:hyperlink r:id="rId42">
        <w:r>
          <w:rPr>
            <w:rStyle w:val="Hyperlink"/>
          </w:rPr>
          <w:t xml:space="preserve">H.R. 7900</w:t>
        </w:r>
      </w:hyperlink>
      <w:r>
        <w:t xml:space="preserve">]</w:t>
      </w:r>
    </w:p>
    <w:bookmarkEnd w:id="43"/>
    <w:bookmarkStart w:id="57" w:name="funding"/>
    <w:p>
      <w:pPr>
        <w:pStyle w:val="Heading3"/>
      </w:pPr>
      <w:r>
        <w:t xml:space="preserve">Funding</w:t>
      </w:r>
    </w:p>
    <w:p>
      <w:pPr>
        <w:pStyle w:val="FirstParagraph"/>
      </w:pPr>
      <w:r>
        <w:rPr>
          <w:bCs/>
          <w:b/>
        </w:rPr>
        <w:t xml:space="preserve">2024: Schweikert Voted Against Striking Funding For The NATO Security Investment Program.</w:t>
      </w:r>
      <w:r>
        <w:t xml:space="preserve"> </w:t>
      </w:r>
      <w:r>
        <w:t xml:space="preserve">In June 2024, Schweikert voted against , according to Congressional Quarterly,</w:t>
      </w:r>
      <w:r>
        <w:t xml:space="preserve"> </w:t>
      </w:r>
      <w:r>
        <w:t xml:space="preserve">“</w:t>
      </w:r>
      <w:r>
        <w:t xml:space="preserve">amendment no. 16 that would strike funding for the North Atlantic Treaty Organization Security Investment Program.</w:t>
      </w:r>
      <w:r>
        <w:t xml:space="preserve">”</w:t>
      </w:r>
      <w:r>
        <w:t xml:space="preserve"> </w:t>
      </w:r>
      <w:r>
        <w:t xml:space="preserve">The vote was on the amendment. The underlying legislation was the FY 2025 Military Construction-VA Appropriations. The House rejected the amendment by a vote of 46 to 354. [House Vote 239,</w:t>
      </w:r>
      <w:r>
        <w:t xml:space="preserve"> </w:t>
      </w:r>
      <w:hyperlink r:id="rId44">
        <w:r>
          <w:rPr>
            <w:rStyle w:val="Hyperlink"/>
          </w:rPr>
          <w:t xml:space="preserve">6/4/24</w:t>
        </w:r>
      </w:hyperlink>
      <w:r>
        <w:t xml:space="preserve">; Congressional Quarterly,</w:t>
      </w:r>
      <w:r>
        <w:t xml:space="preserve"> </w:t>
      </w:r>
      <w:hyperlink r:id="rId45">
        <w:r>
          <w:rPr>
            <w:rStyle w:val="Hyperlink"/>
          </w:rPr>
          <w:t xml:space="preserve">6/4/24</w:t>
        </w:r>
      </w:hyperlink>
      <w:r>
        <w:t xml:space="preserve">; Congressional Actions,</w:t>
      </w:r>
      <w:r>
        <w:t xml:space="preserve"> </w:t>
      </w:r>
      <w:hyperlink r:id="rId46">
        <w:r>
          <w:rPr>
            <w:rStyle w:val="Hyperlink"/>
          </w:rPr>
          <w:t xml:space="preserve">H.Amdt.934</w:t>
        </w:r>
      </w:hyperlink>
      <w:r>
        <w:t xml:space="preserve">; Congressional Actions,</w:t>
      </w:r>
      <w:r>
        <w:t xml:space="preserve"> </w:t>
      </w:r>
      <w:hyperlink r:id="rId47">
        <w:r>
          <w:rPr>
            <w:rStyle w:val="Hyperlink"/>
          </w:rPr>
          <w:t xml:space="preserve">H.R. 8580</w:t>
        </w:r>
      </w:hyperlink>
      <w:r>
        <w:t xml:space="preserve">]</w:t>
      </w:r>
    </w:p>
    <w:p>
      <w:pPr>
        <w:pStyle w:val="BodyText"/>
      </w:pPr>
      <w:r>
        <w:rPr>
          <w:bCs/>
          <w:b/>
        </w:rPr>
        <w:t xml:space="preserve">2023: Schweikert Voted To Provide $293 Million For The NATO Security Investment Program To Counter Russian And Chinese Military Activities.</w:t>
      </w:r>
      <w:r>
        <w:t xml:space="preserve"> </w:t>
      </w:r>
      <w:r>
        <w:t xml:space="preserve">In July 2023, according to Congressional Quarterly, Schweikert voted for the Military Construction, Veterans Affairs, and Related Agencies Appropriations Act, 2024, which would</w:t>
      </w:r>
      <w:r>
        <w:t xml:space="preserve"> </w:t>
      </w:r>
      <w:r>
        <w:t xml:space="preserve">“</w:t>
      </w:r>
      <w:r>
        <w:t xml:space="preserve">also provide $293 million for the North Atlantic Treaty Organization Security Investment Program, intended to counter Russian and Chinese military activities.</w:t>
      </w:r>
      <w:r>
        <w:t xml:space="preserve">”</w:t>
      </w:r>
      <w:r>
        <w:t xml:space="preserve"> </w:t>
      </w:r>
      <w:r>
        <w:t xml:space="preserve">The vote was on passage. The House passed the bill by a vote of 219 to 211, thus the bill was sent to the Senate. [House Vote 380,</w:t>
      </w:r>
      <w:r>
        <w:t xml:space="preserve"> </w:t>
      </w:r>
      <w:hyperlink r:id="rId48">
        <w:r>
          <w:rPr>
            <w:rStyle w:val="Hyperlink"/>
          </w:rPr>
          <w:t xml:space="preserve">7/27/23</w:t>
        </w:r>
      </w:hyperlink>
      <w:r>
        <w:t xml:space="preserve">; Congressional Quarterly,</w:t>
      </w:r>
      <w:r>
        <w:t xml:space="preserve"> </w:t>
      </w:r>
      <w:hyperlink r:id="rId49">
        <w:r>
          <w:rPr>
            <w:rStyle w:val="Hyperlink"/>
          </w:rPr>
          <w:t xml:space="preserve">7/27/23</w:t>
        </w:r>
      </w:hyperlink>
      <w:r>
        <w:t xml:space="preserve">; Congressional Actions,</w:t>
      </w:r>
      <w:r>
        <w:t xml:space="preserve"> </w:t>
      </w:r>
      <w:hyperlink r:id="rId50">
        <w:r>
          <w:rPr>
            <w:rStyle w:val="Hyperlink"/>
          </w:rPr>
          <w:t xml:space="preserve">H.R. 4366</w:t>
        </w:r>
      </w:hyperlink>
      <w:r>
        <w:t xml:space="preserve">]</w:t>
      </w:r>
    </w:p>
    <w:p>
      <w:pPr>
        <w:pStyle w:val="BodyText"/>
      </w:pPr>
      <w:r>
        <w:rPr>
          <w:bCs/>
          <w:b/>
        </w:rPr>
        <w:t xml:space="preserve">2023: Schweikert Voted Against An Amendment That Would Have Transferred $73.3 Million From The NATO Security Investment Program To The Spending Reduction Account.</w:t>
      </w:r>
      <w:r>
        <w:t xml:space="preserve"> </w:t>
      </w:r>
      <w:r>
        <w:t xml:space="preserve">In July 2023, according to Congressional Quarterly, Schweikert voted against an amendment to the Military Construction, Veterans Affairs, and Related Agencies Appropriations Act, 2024, which would</w:t>
      </w:r>
      <w:r>
        <w:t xml:space="preserve"> </w:t>
      </w:r>
      <w:r>
        <w:t xml:space="preserve">“</w:t>
      </w:r>
      <w:r>
        <w:t xml:space="preserve">decrease funding by $73.3 million for the NATO Security Investment Program, and transfer the savings to the spending reduction account.</w:t>
      </w:r>
      <w:r>
        <w:t xml:space="preserve">”</w:t>
      </w:r>
      <w:r>
        <w:t xml:space="preserve"> </w:t>
      </w:r>
      <w:r>
        <w:t xml:space="preserve">The vote was on the adoption of an amendment. The House rejected the amendment by a vote of 83 to 347. [House Vote 371,</w:t>
      </w:r>
      <w:r>
        <w:t xml:space="preserve"> </w:t>
      </w:r>
      <w:hyperlink r:id="rId51">
        <w:r>
          <w:rPr>
            <w:rStyle w:val="Hyperlink"/>
          </w:rPr>
          <w:t xml:space="preserve">7/26/23</w:t>
        </w:r>
      </w:hyperlink>
      <w:r>
        <w:t xml:space="preserve">; Congressional Quarterly,</w:t>
      </w:r>
      <w:r>
        <w:t xml:space="preserve"> </w:t>
      </w:r>
      <w:hyperlink r:id="rId52">
        <w:r>
          <w:rPr>
            <w:rStyle w:val="Hyperlink"/>
          </w:rPr>
          <w:t xml:space="preserve">7/26/23</w:t>
        </w:r>
      </w:hyperlink>
      <w:r>
        <w:t xml:space="preserve">; Congressional Actions,</w:t>
      </w:r>
      <w:r>
        <w:t xml:space="preserve"> </w:t>
      </w:r>
      <w:hyperlink r:id="rId50">
        <w:r>
          <w:rPr>
            <w:rStyle w:val="Hyperlink"/>
          </w:rPr>
          <w:t xml:space="preserve">H.R. 4366</w:t>
        </w:r>
      </w:hyperlink>
      <w:r>
        <w:t xml:space="preserve">; Congressional Actions,</w:t>
      </w:r>
      <w:r>
        <w:t xml:space="preserve"> </w:t>
      </w:r>
      <w:hyperlink r:id="rId53">
        <w:r>
          <w:rPr>
            <w:rStyle w:val="Hyperlink"/>
          </w:rPr>
          <w:t xml:space="preserve">H.Amdt. 293</w:t>
        </w:r>
      </w:hyperlink>
      <w:r>
        <w:t xml:space="preserve">]</w:t>
      </w:r>
    </w:p>
    <w:p>
      <w:pPr>
        <w:pStyle w:val="BodyText"/>
      </w:pPr>
      <w:r>
        <w:rPr>
          <w:bCs/>
          <w:b/>
        </w:rPr>
        <w:t xml:space="preserve">2023: Schweikert Voted Against An Amendment That Would Have Transferred $3 Million From The NATO Security Investment Program To The Spending Reduction Account.</w:t>
      </w:r>
      <w:r>
        <w:t xml:space="preserve"> </w:t>
      </w:r>
      <w:r>
        <w:t xml:space="preserve">In July 2023, according to Congressional Quarterly, Schweikert voted against an amendment to the Military Construction, Veterans Affairs, and Related Agencies Appropriations Act, 2024, which would</w:t>
      </w:r>
      <w:r>
        <w:t xml:space="preserve"> </w:t>
      </w:r>
      <w:r>
        <w:t xml:space="preserve">“</w:t>
      </w:r>
      <w:r>
        <w:t xml:space="preserve">reduce by $3 million funding for the NATO Security Investment Program and transfer the savings to the spending reduction account.</w:t>
      </w:r>
      <w:r>
        <w:t xml:space="preserve">”</w:t>
      </w:r>
      <w:r>
        <w:t xml:space="preserve"> </w:t>
      </w:r>
      <w:r>
        <w:t xml:space="preserve">The vote was on the adoption of an amendment. The House rejected the amendment by a vote of 99 to 327. [House Vote 370,</w:t>
      </w:r>
      <w:r>
        <w:t xml:space="preserve"> </w:t>
      </w:r>
      <w:hyperlink r:id="rId54">
        <w:r>
          <w:rPr>
            <w:rStyle w:val="Hyperlink"/>
          </w:rPr>
          <w:t xml:space="preserve">7/26/23</w:t>
        </w:r>
      </w:hyperlink>
      <w:r>
        <w:t xml:space="preserve">; Congressional Quarterly,</w:t>
      </w:r>
      <w:r>
        <w:t xml:space="preserve"> </w:t>
      </w:r>
      <w:hyperlink r:id="rId55">
        <w:r>
          <w:rPr>
            <w:rStyle w:val="Hyperlink"/>
          </w:rPr>
          <w:t xml:space="preserve">7/26/23</w:t>
        </w:r>
      </w:hyperlink>
      <w:r>
        <w:t xml:space="preserve">; Congressional Actions,</w:t>
      </w:r>
      <w:r>
        <w:t xml:space="preserve"> </w:t>
      </w:r>
      <w:hyperlink r:id="rId50">
        <w:r>
          <w:rPr>
            <w:rStyle w:val="Hyperlink"/>
          </w:rPr>
          <w:t xml:space="preserve">H.R. 4366</w:t>
        </w:r>
      </w:hyperlink>
      <w:r>
        <w:t xml:space="preserve">; Congressional Actions,</w:t>
      </w:r>
      <w:r>
        <w:t xml:space="preserve"> </w:t>
      </w:r>
      <w:hyperlink r:id="rId56">
        <w:r>
          <w:rPr>
            <w:rStyle w:val="Hyperlink"/>
          </w:rPr>
          <w:t xml:space="preserve">H.Amdt. 292</w:t>
        </w:r>
      </w:hyperlink>
      <w:r>
        <w:t xml:space="preserve">]</w:t>
      </w:r>
    </w:p>
    <w:bookmarkEnd w:id="57"/>
    <w:bookmarkStart w:id="62" w:name="preventing-nato-withdrawal"/>
    <w:p>
      <w:pPr>
        <w:pStyle w:val="Heading3"/>
      </w:pPr>
      <w:r>
        <w:t xml:space="preserve">Preventing NATO Withdrawal</w:t>
      </w:r>
    </w:p>
    <w:p>
      <w:pPr>
        <w:pStyle w:val="FirstParagraph"/>
      </w:pPr>
      <w:r>
        <w:rPr>
          <w:bCs/>
          <w:b/>
        </w:rPr>
        <w:t xml:space="preserve">2019: Schweikert Voted To Prohibit The Use Of Funds To Withdraw From NATO.</w:t>
      </w:r>
      <w:r>
        <w:t xml:space="preserve"> </w:t>
      </w:r>
      <w:r>
        <w:t xml:space="preserve">In January 2019, Schweikert voted for a bill that, according to Congressional Quarterly,</w:t>
      </w:r>
      <w:r>
        <w:t xml:space="preserve"> </w:t>
      </w:r>
      <w:r>
        <w:t xml:space="preserve">“</w:t>
      </w:r>
      <w:r>
        <w:t xml:space="preserve">prohibit[ed] the use of funds to take any action to withdraw the United States from the North Atlantic Treaty Organization, and would [have] express[d] the sense of Congress that the president should not withdraw the U.S. from NATO.</w:t>
      </w:r>
      <w:r>
        <w:t xml:space="preserve">”</w:t>
      </w:r>
      <w:r>
        <w:t xml:space="preserve"> </w:t>
      </w:r>
      <w:r>
        <w:t xml:space="preserve">The vote was on a motion to suspend the rules and pass the bill. The House agreed to the motion, thereby passing the bill, by a vote of 357 to 22. [House Vote 44,</w:t>
      </w:r>
      <w:r>
        <w:t xml:space="preserve"> </w:t>
      </w:r>
      <w:hyperlink r:id="rId58">
        <w:r>
          <w:rPr>
            <w:rStyle w:val="Hyperlink"/>
          </w:rPr>
          <w:t xml:space="preserve">1/22/19</w:t>
        </w:r>
      </w:hyperlink>
      <w:r>
        <w:t xml:space="preserve">; Congressional Quarterly,</w:t>
      </w:r>
      <w:r>
        <w:t xml:space="preserve"> </w:t>
      </w:r>
      <w:hyperlink r:id="rId59">
        <w:r>
          <w:rPr>
            <w:rStyle w:val="Hyperlink"/>
          </w:rPr>
          <w:t xml:space="preserve">1/22/19</w:t>
        </w:r>
      </w:hyperlink>
      <w:r>
        <w:t xml:space="preserve">; Congressional Actions,</w:t>
      </w:r>
      <w:r>
        <w:t xml:space="preserve"> </w:t>
      </w:r>
      <w:hyperlink r:id="rId60">
        <w:r>
          <w:rPr>
            <w:rStyle w:val="Hyperlink"/>
          </w:rPr>
          <w:t xml:space="preserve">H.R. 676</w:t>
        </w:r>
      </w:hyperlink>
      <w:r>
        <w:t xml:space="preserve">]</w:t>
      </w:r>
    </w:p>
    <w:p>
      <w:pPr>
        <w:numPr>
          <w:ilvl w:val="0"/>
          <w:numId w:val="1001"/>
        </w:numPr>
        <w:pStyle w:val="Compact"/>
      </w:pPr>
      <w:r>
        <w:rPr>
          <w:bCs/>
          <w:b/>
        </w:rPr>
        <w:t xml:space="preserve">There Is Concern That President Trump Wants To Withdraw From NATO.</w:t>
      </w:r>
      <w:r>
        <w:t xml:space="preserve"> </w:t>
      </w:r>
      <w:r>
        <w:t xml:space="preserve">According to Congressional Quarterly,</w:t>
      </w:r>
      <w:r>
        <w:t xml:space="preserve"> </w:t>
      </w:r>
      <w:r>
        <w:t xml:space="preserve">“</w:t>
      </w:r>
      <w:r>
        <w:t xml:space="preserve">The U.S. commitment to Article 5 has recently come into question. During the 2016 presidential campaign, Donald Trump at one point called NATO</w:t>
      </w:r>
      <w:r>
        <w:t xml:space="preserve"> </w:t>
      </w:r>
      <w:r>
        <w:t xml:space="preserve">‘</w:t>
      </w:r>
      <w:r>
        <w:t xml:space="preserve">obsolete</w:t>
      </w:r>
      <w:r>
        <w:t xml:space="preserve">’</w:t>
      </w:r>
      <w:r>
        <w:t xml:space="preserve"> </w:t>
      </w:r>
      <w:r>
        <w:t xml:space="preserve">and indicated that the United States shouldn’t necessarily come to the defense of a NATO ally unless that nation had met its commitment to spend at least 2% of their gross domestic product on defense, arguing that most alliance members have been getting a</w:t>
      </w:r>
      <w:r>
        <w:t xml:space="preserve"> </w:t>
      </w:r>
      <w:r>
        <w:t xml:space="preserve">‘</w:t>
      </w:r>
      <w:r>
        <w:t xml:space="preserve">free ride</w:t>
      </w:r>
      <w:r>
        <w:t xml:space="preserve">’</w:t>
      </w:r>
      <w:r>
        <w:t xml:space="preserve"> </w:t>
      </w:r>
      <w:r>
        <w:t xml:space="preserve">from the United States. And at the NATO summit in Brussels in May 2017, President Trump failed to explicitly state U.S. support for Article 5 while continuing to criticize other NATO nations for their failure to meet the 2% defense funding level (although he subsequently reaffirmed U.S. support for Article 5). The United States spends close to 4% of GDP on defense, and provides the vast majority of support for most NATO operations. Last week, The New York Times reported that senior administration officials stated that President Trump several times last year had privately said he wanted to withdraw from NATO. Also last week, Trump in a speech at the Pentagon said,</w:t>
      </w:r>
      <w:r>
        <w:t xml:space="preserve"> </w:t>
      </w:r>
      <w:r>
        <w:t xml:space="preserve">‘</w:t>
      </w:r>
      <w:r>
        <w:t xml:space="preserve">We’re gonna be with NATO 100 percent, but as I told the countries, ’You have to step up and you have to pay.</w:t>
      </w:r>
      <w:r>
        <w:t xml:space="preserve">’</w:t>
      </w:r>
      <w:r>
        <w:t xml:space="preserve">”</w:t>
      </w:r>
      <w:r>
        <w:t xml:space="preserve"> </w:t>
      </w:r>
      <w:r>
        <w:t xml:space="preserve">[Congressional Quarterly,</w:t>
      </w:r>
      <w:r>
        <w:t xml:space="preserve"> </w:t>
      </w:r>
      <w:hyperlink r:id="rId61">
        <w:r>
          <w:rPr>
            <w:rStyle w:val="Hyperlink"/>
          </w:rPr>
          <w:t xml:space="preserve">1/18/19</w:t>
        </w:r>
      </w:hyperlink>
      <w:r>
        <w:t xml:space="preserve">]</w:t>
      </w:r>
    </w:p>
    <w:bookmarkEnd w:id="62"/>
    <w:bookmarkStart w:id="66" w:name="reaffirmed-support"/>
    <w:p>
      <w:pPr>
        <w:pStyle w:val="Heading3"/>
      </w:pPr>
      <w:r>
        <w:t xml:space="preserve">Reaffirmed Support</w:t>
      </w:r>
    </w:p>
    <w:p>
      <w:pPr>
        <w:pStyle w:val="FirstParagraph"/>
      </w:pPr>
      <w:r>
        <w:rPr>
          <w:bCs/>
          <w:b/>
        </w:rPr>
        <w:t xml:space="preserve">2022: Schweikert Voted For A Resolution That Reaffirmed Unequivocal Support For NATO’s Democratic Principles, Urged NATO To Continue To Support Ukraine, And Supported The Establishment Of A Center For Democratic Resilience Within NATO.</w:t>
      </w:r>
      <w:r>
        <w:t xml:space="preserve"> </w:t>
      </w:r>
      <w:r>
        <w:t xml:space="preserve">In April 2022, according to Congressional Quarterly, Schweikert voted for a resolution that would</w:t>
      </w:r>
      <w:r>
        <w:t xml:space="preserve"> </w:t>
      </w:r>
      <w:r>
        <w:t xml:space="preserve">“</w:t>
      </w:r>
      <w:r>
        <w:t xml:space="preserve">state that the House of Representatives reaffirms its unequivocal support for the North Atlantic Treaty Organization as an alliance founded on democratic principles and urges NATO to continue to support the people of Ukraine as they fight for their sovereignty, territorial integrity and a democratic future. It would call on the president to use the voice and vote of the United States to adopt a new strategic concept for NATO that is clear about its support for shared democratic values and committed to enhancing NATO's capacity to strengthen democratic institutions within member, partner and aspirant countries. It would also call on the president to support the establishment of a Center for Democratic Resilience within NATO headquarters.</w:t>
      </w:r>
      <w:r>
        <w:t xml:space="preserve">”</w:t>
      </w:r>
      <w:r>
        <w:t xml:space="preserve"> </w:t>
      </w:r>
      <w:r>
        <w:t xml:space="preserve">The vote was on passage. The House passed the resolution by a vote of 362-63. [House Vote 115,</w:t>
      </w:r>
      <w:r>
        <w:t xml:space="preserve"> </w:t>
      </w:r>
      <w:hyperlink r:id="rId63">
        <w:r>
          <w:rPr>
            <w:rStyle w:val="Hyperlink"/>
          </w:rPr>
          <w:t xml:space="preserve">4/5/22</w:t>
        </w:r>
      </w:hyperlink>
      <w:r>
        <w:t xml:space="preserve">; Congressional Quarterly,</w:t>
      </w:r>
      <w:r>
        <w:t xml:space="preserve"> </w:t>
      </w:r>
      <w:hyperlink r:id="rId64">
        <w:r>
          <w:rPr>
            <w:rStyle w:val="Hyperlink"/>
          </w:rPr>
          <w:t xml:space="preserve">4/5/22</w:t>
        </w:r>
      </w:hyperlink>
      <w:r>
        <w:t xml:space="preserve">; Congressional Actions,</w:t>
      </w:r>
      <w:r>
        <w:t xml:space="preserve"> </w:t>
      </w:r>
      <w:hyperlink r:id="rId65">
        <w:r>
          <w:rPr>
            <w:rStyle w:val="Hyperlink"/>
          </w:rPr>
          <w:t xml:space="preserve">H.Res. 831</w:t>
        </w:r>
      </w:hyperlink>
      <w:r>
        <w:t xml:space="preserve">]</w:t>
      </w:r>
    </w:p>
    <w:bookmarkEnd w:id="66"/>
    <w:bookmarkStart w:id="70" w:name="support-for-nato"/>
    <w:p>
      <w:pPr>
        <w:pStyle w:val="Heading3"/>
      </w:pPr>
      <w:r>
        <w:t xml:space="preserve">Support For NATO</w:t>
      </w:r>
    </w:p>
    <w:p>
      <w:pPr>
        <w:pStyle w:val="FirstParagraph"/>
      </w:pPr>
      <w:r>
        <w:rPr>
          <w:bCs/>
          <w:b/>
        </w:rPr>
        <w:t xml:space="preserve">2019: Schweikert Effectively Voted For The FY 2020 National Defense Authorization Act (NDAA), Which Expressed The Support Of The U.S. Commitment To Nato.</w:t>
      </w:r>
      <w:r>
        <w:t xml:space="preserve"> </w:t>
      </w:r>
      <w:r>
        <w:t xml:space="preserve">In December 2019, Schweikert effectively voted for the FY 2020 NDAA. According to Congressional Quarterly,</w:t>
      </w:r>
      <w:r>
        <w:t xml:space="preserve"> </w:t>
      </w:r>
      <w:r>
        <w:t xml:space="preserve">“</w:t>
      </w:r>
      <w:r>
        <w:t xml:space="preserve">The agreement prohibits the use of funds to terminate, suspend, or file notice of withdrawal for the United States from NATO.</w:t>
      </w:r>
      <w:r>
        <w:t xml:space="preserve">”</w:t>
      </w:r>
      <w:r>
        <w:t xml:space="preserve"> </w:t>
      </w:r>
      <w:r>
        <w:t xml:space="preserve">The vote was on adoption of the conference report to accompany the bill. The House adopted the conference report by a vote of 377-48. The bill was later passed by the Senate and signed into law by the President. [House Vote 672,</w:t>
      </w:r>
      <w:r>
        <w:t xml:space="preserve"> </w:t>
      </w:r>
      <w:hyperlink r:id="rId67">
        <w:r>
          <w:rPr>
            <w:rStyle w:val="Hyperlink"/>
          </w:rPr>
          <w:t xml:space="preserve">12/11/19</w:t>
        </w:r>
      </w:hyperlink>
      <w:r>
        <w:t xml:space="preserve">; Congressional Quarterly,</w:t>
      </w:r>
      <w:r>
        <w:t xml:space="preserve"> </w:t>
      </w:r>
      <w:hyperlink r:id="rId68">
        <w:r>
          <w:rPr>
            <w:rStyle w:val="Hyperlink"/>
          </w:rPr>
          <w:t xml:space="preserve">12/17/19</w:t>
        </w:r>
      </w:hyperlink>
      <w:r>
        <w:t xml:space="preserve">; Congressional Actions,</w:t>
      </w:r>
      <w:r>
        <w:t xml:space="preserve"> </w:t>
      </w:r>
      <w:hyperlink r:id="rId69">
        <w:r>
          <w:rPr>
            <w:rStyle w:val="Hyperlink"/>
          </w:rPr>
          <w:t xml:space="preserve">S.1790</w:t>
        </w:r>
      </w:hyperlink>
      <w:r>
        <w:t xml:space="preserve">]</w:t>
      </w:r>
    </w:p>
    <w:p>
      <w:pPr>
        <w:numPr>
          <w:ilvl w:val="0"/>
          <w:numId w:val="1002"/>
        </w:numPr>
        <w:pStyle w:val="Compact"/>
      </w:pPr>
      <w:r>
        <w:rPr>
          <w:bCs/>
          <w:b/>
        </w:rPr>
        <w:t xml:space="preserve">The FY 2020 NDAA Expressed Congress’s Support Of The U.S. Commitment To NATO.</w:t>
      </w:r>
      <w:r>
        <w:t xml:space="preserve"> </w:t>
      </w:r>
      <w:r>
        <w:t xml:space="preserve">According to Congressional Quarterly, the bill</w:t>
      </w:r>
      <w:r>
        <w:t xml:space="preserve"> </w:t>
      </w:r>
      <w:r>
        <w:t xml:space="preserve">“</w:t>
      </w:r>
      <w:r>
        <w:t xml:space="preserve">expresses the sense of Congress in strong support of the U.S. commitment to the NATO alliance, including its obligation to come to the aid of member countries as stated in Article V of the NATO Treaty, and supports the establishment of the North Atlantic Treaty Organization Joint Force Command Norfolk to protect Atlantic Ocean sea lanes.</w:t>
      </w:r>
      <w:r>
        <w:t xml:space="preserve">”</w:t>
      </w:r>
      <w:r>
        <w:t xml:space="preserve"> </w:t>
      </w:r>
      <w:r>
        <w:t xml:space="preserve">[Congressional Quarterly,</w:t>
      </w:r>
      <w:r>
        <w:t xml:space="preserve"> </w:t>
      </w:r>
      <w:hyperlink r:id="rId68">
        <w:r>
          <w:rPr>
            <w:rStyle w:val="Hyperlink"/>
          </w:rPr>
          <w:t xml:space="preserve">12/17/19</w:t>
        </w:r>
      </w:hyperlink>
      <w:r>
        <w:t xml:space="preserve">]</w:t>
      </w:r>
    </w:p>
    <w:bookmarkEnd w:id="70"/>
    <w:bookmarkEnd w:id="7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328.xml" TargetMode="External" /><Relationship Type="http://schemas.openxmlformats.org/officeDocument/2006/relationships/hyperlink" Id="rId58" Target="http://clerk.house.gov/evs/2019/roll044.xml" TargetMode="External" /><Relationship Type="http://schemas.openxmlformats.org/officeDocument/2006/relationships/hyperlink" Id="rId67" Target="http://clerk.house.gov/evs/2019/roll672.xml" TargetMode="External" /><Relationship Type="http://schemas.openxmlformats.org/officeDocument/2006/relationships/hyperlink" Id="rId63" Target="http://clerk.house.gov/evs/2022/roll115.xml" TargetMode="External" /><Relationship Type="http://schemas.openxmlformats.org/officeDocument/2006/relationships/hyperlink" Id="rId40" Target="http://clerk.house.gov/evs/2022/roll350.xml" TargetMode="External" /><Relationship Type="http://schemas.openxmlformats.org/officeDocument/2006/relationships/hyperlink" Id="rId37" Target="http://clerk.house.gov/evs/2022/roll364.xml" TargetMode="External" /><Relationship Type="http://schemas.openxmlformats.org/officeDocument/2006/relationships/hyperlink" Id="rId24" Target="http://clerk.house.gov/evs/2023/roll319.xml" TargetMode="External" /><Relationship Type="http://schemas.openxmlformats.org/officeDocument/2006/relationships/hyperlink" Id="rId33" Target="http://clerk.house.gov/evs/2023/roll320.xml" TargetMode="External" /><Relationship Type="http://schemas.openxmlformats.org/officeDocument/2006/relationships/hyperlink" Id="rId54" Target="http://clerk.house.gov/evs/2023/roll370.xml" TargetMode="External" /><Relationship Type="http://schemas.openxmlformats.org/officeDocument/2006/relationships/hyperlink" Id="rId51" Target="http://clerk.house.gov/evs/2023/roll371.xml" TargetMode="External" /><Relationship Type="http://schemas.openxmlformats.org/officeDocument/2006/relationships/hyperlink" Id="rId48" Target="http://clerk.house.gov/evs/2023/roll380.xml" TargetMode="External" /><Relationship Type="http://schemas.openxmlformats.org/officeDocument/2006/relationships/hyperlink" Id="rId44" Target="http://clerk.house.gov/evs/2024/roll239.xml" TargetMode="External" /><Relationship Type="http://schemas.openxmlformats.org/officeDocument/2006/relationships/hyperlink" Id="rId29" Target="http://clerk.house.gov/evs/2024/roll259.xml" TargetMode="External" /><Relationship Type="http://schemas.openxmlformats.org/officeDocument/2006/relationships/hyperlink" Id="rId21" Target="http://cq.com/vote/2017/H/328?5" TargetMode="External" /><Relationship Type="http://schemas.openxmlformats.org/officeDocument/2006/relationships/hyperlink" Id="rId59" Target="http://cq.com/vote/2019/H/44?22" TargetMode="External" /><Relationship Type="http://schemas.openxmlformats.org/officeDocument/2006/relationships/hyperlink" Id="rId32" Target="http://www.congress.gov/bill/118th-congress/house-bill/8070/all-actions" TargetMode="External" /><Relationship Type="http://schemas.openxmlformats.org/officeDocument/2006/relationships/hyperlink" Id="rId47" Target="http://www.congress.gov/bill/118th-congress/house-bill/8580/all-actions" TargetMode="External" /><Relationship Type="http://schemas.openxmlformats.org/officeDocument/2006/relationships/hyperlink" Id="rId61" Target="http://www.cq.com/doc/har-5447531/6?25" TargetMode="External" /><Relationship Type="http://schemas.openxmlformats.org/officeDocument/2006/relationships/hyperlink" Id="rId68" Target="http://www.cq.com/doc/har-5790600?4&amp;search=CSh9Mp8f" TargetMode="External" /><Relationship Type="http://schemas.openxmlformats.org/officeDocument/2006/relationships/hyperlink" Id="rId64" Target="https://plus.cq.com/vote/2022/H/115?13" TargetMode="External" /><Relationship Type="http://schemas.openxmlformats.org/officeDocument/2006/relationships/hyperlink" Id="rId41" Target="https://plus.cq.com/vote/2022/H/350?7" TargetMode="External" /><Relationship Type="http://schemas.openxmlformats.org/officeDocument/2006/relationships/hyperlink" Id="rId38" Target="https://plus.cq.com/vote/2022/H/364?10" TargetMode="External" /><Relationship Type="http://schemas.openxmlformats.org/officeDocument/2006/relationships/hyperlink" Id="rId25" Target="https://plus.cq.com/vote/2023/H/319?5" TargetMode="External" /><Relationship Type="http://schemas.openxmlformats.org/officeDocument/2006/relationships/hyperlink" Id="rId34" Target="https://plus.cq.com/vote/2023/H/320?11" TargetMode="External" /><Relationship Type="http://schemas.openxmlformats.org/officeDocument/2006/relationships/hyperlink" Id="rId55" Target="https://plus.cq.com/vote/2023/H/370?24" TargetMode="External" /><Relationship Type="http://schemas.openxmlformats.org/officeDocument/2006/relationships/hyperlink" Id="rId52" Target="https://plus.cq.com/vote/2023/H/371?26" TargetMode="External" /><Relationship Type="http://schemas.openxmlformats.org/officeDocument/2006/relationships/hyperlink" Id="rId49" Target="https://plus.cq.com/vote/2023/H/380?2" TargetMode="External" /><Relationship Type="http://schemas.openxmlformats.org/officeDocument/2006/relationships/hyperlink" Id="rId45" Target="https://plus.cq.com/vote/2024/H/239?11" TargetMode="External" /><Relationship Type="http://schemas.openxmlformats.org/officeDocument/2006/relationships/hyperlink" Id="rId30" Target="https://plus.cq.com/vote/2024/H/259?11" TargetMode="External" /><Relationship Type="http://schemas.openxmlformats.org/officeDocument/2006/relationships/hyperlink" Id="rId27" Target="https://www.congress.gov/amendment/118th-congress/house-amendment/245/actions?s=a&amp;r=8" TargetMode="External" /><Relationship Type="http://schemas.openxmlformats.org/officeDocument/2006/relationships/hyperlink" Id="rId35" Target="https://www.congress.gov/amendment/118th-congress/house-amendment/246/actions?s=a&amp;r=7" TargetMode="External" /><Relationship Type="http://schemas.openxmlformats.org/officeDocument/2006/relationships/hyperlink" Id="rId56" Target="https://www.congress.gov/amendment/118th-congress/house-amendment/292/actions?s=a&amp;r=9" TargetMode="External" /><Relationship Type="http://schemas.openxmlformats.org/officeDocument/2006/relationships/hyperlink" Id="rId53" Target="https://www.congress.gov/amendment/118th-congress/house-amendment/293/actions?s=a&amp;r=8" TargetMode="External" /><Relationship Type="http://schemas.openxmlformats.org/officeDocument/2006/relationships/hyperlink" Id="rId46" Target="https://www.congress.gov/amendment/118th-congress/house-amendment/934/actions?s=a&amp;r=28" TargetMode="External" /><Relationship Type="http://schemas.openxmlformats.org/officeDocument/2006/relationships/hyperlink" Id="rId31" Target="https://www.congress.gov/amendment/118th-congress/house-amendment/972/actions?s=a&amp;r=34" TargetMode="External" /><Relationship Type="http://schemas.openxmlformats.org/officeDocument/2006/relationships/hyperlink" Id="rId22" Target="https://www.congress.gov/bill/115th-congress/house-resolution/397/all-actions" TargetMode="External" /><Relationship Type="http://schemas.openxmlformats.org/officeDocument/2006/relationships/hyperlink" Id="rId60" Target="https://www.congress.gov/bill/116th-congress/house-bill/676/all-actions" TargetMode="External" /><Relationship Type="http://schemas.openxmlformats.org/officeDocument/2006/relationships/hyperlink" Id="rId69" Target="https://www.congress.gov/bill/116th-congress/senate-bill/1790/all-actions?q=%7b%22search%22%3A%5B%22s+1790%22%5D%7d&amp;s=1&amp;r=1" TargetMode="External" /><Relationship Type="http://schemas.openxmlformats.org/officeDocument/2006/relationships/hyperlink" Id="rId42" Target="https://www.congress.gov/bill/117th-congress/house-bill/7900/actions" TargetMode="External" /><Relationship Type="http://schemas.openxmlformats.org/officeDocument/2006/relationships/hyperlink" Id="rId39" Target="https://www.congress.gov/bill/117th-congress/house-resolution/1130/actions" TargetMode="External" /><Relationship Type="http://schemas.openxmlformats.org/officeDocument/2006/relationships/hyperlink" Id="rId65" Target="https://www.congress.gov/bill/117th-congress/house-resolution/831/actions" TargetMode="External" /><Relationship Type="http://schemas.openxmlformats.org/officeDocument/2006/relationships/hyperlink" Id="rId26" Target="https://www.congress.gov/bill/118th-congress/house-bill/2670/all-actions" TargetMode="External" /><Relationship Type="http://schemas.openxmlformats.org/officeDocument/2006/relationships/hyperlink" Id="rId50" Target="https://www.congress.gov/bill/118th-congress/house-bill/436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328.xml" TargetMode="External" /><Relationship Type="http://schemas.openxmlformats.org/officeDocument/2006/relationships/hyperlink" Id="rId58" Target="http://clerk.house.gov/evs/2019/roll044.xml" TargetMode="External" /><Relationship Type="http://schemas.openxmlformats.org/officeDocument/2006/relationships/hyperlink" Id="rId67" Target="http://clerk.house.gov/evs/2019/roll672.xml" TargetMode="External" /><Relationship Type="http://schemas.openxmlformats.org/officeDocument/2006/relationships/hyperlink" Id="rId63" Target="http://clerk.house.gov/evs/2022/roll115.xml" TargetMode="External" /><Relationship Type="http://schemas.openxmlformats.org/officeDocument/2006/relationships/hyperlink" Id="rId40" Target="http://clerk.house.gov/evs/2022/roll350.xml" TargetMode="External" /><Relationship Type="http://schemas.openxmlformats.org/officeDocument/2006/relationships/hyperlink" Id="rId37" Target="http://clerk.house.gov/evs/2022/roll364.xml" TargetMode="External" /><Relationship Type="http://schemas.openxmlformats.org/officeDocument/2006/relationships/hyperlink" Id="rId24" Target="http://clerk.house.gov/evs/2023/roll319.xml" TargetMode="External" /><Relationship Type="http://schemas.openxmlformats.org/officeDocument/2006/relationships/hyperlink" Id="rId33" Target="http://clerk.house.gov/evs/2023/roll320.xml" TargetMode="External" /><Relationship Type="http://schemas.openxmlformats.org/officeDocument/2006/relationships/hyperlink" Id="rId54" Target="http://clerk.house.gov/evs/2023/roll370.xml" TargetMode="External" /><Relationship Type="http://schemas.openxmlformats.org/officeDocument/2006/relationships/hyperlink" Id="rId51" Target="http://clerk.house.gov/evs/2023/roll371.xml" TargetMode="External" /><Relationship Type="http://schemas.openxmlformats.org/officeDocument/2006/relationships/hyperlink" Id="rId48" Target="http://clerk.house.gov/evs/2023/roll380.xml" TargetMode="External" /><Relationship Type="http://schemas.openxmlformats.org/officeDocument/2006/relationships/hyperlink" Id="rId44" Target="http://clerk.house.gov/evs/2024/roll239.xml" TargetMode="External" /><Relationship Type="http://schemas.openxmlformats.org/officeDocument/2006/relationships/hyperlink" Id="rId29" Target="http://clerk.house.gov/evs/2024/roll259.xml" TargetMode="External" /><Relationship Type="http://schemas.openxmlformats.org/officeDocument/2006/relationships/hyperlink" Id="rId21" Target="http://cq.com/vote/2017/H/328?5" TargetMode="External" /><Relationship Type="http://schemas.openxmlformats.org/officeDocument/2006/relationships/hyperlink" Id="rId59" Target="http://cq.com/vote/2019/H/44?22" TargetMode="External" /><Relationship Type="http://schemas.openxmlformats.org/officeDocument/2006/relationships/hyperlink" Id="rId32" Target="http://www.congress.gov/bill/118th-congress/house-bill/8070/all-actions" TargetMode="External" /><Relationship Type="http://schemas.openxmlformats.org/officeDocument/2006/relationships/hyperlink" Id="rId47" Target="http://www.congress.gov/bill/118th-congress/house-bill/8580/all-actions" TargetMode="External" /><Relationship Type="http://schemas.openxmlformats.org/officeDocument/2006/relationships/hyperlink" Id="rId61" Target="http://www.cq.com/doc/har-5447531/6?25" TargetMode="External" /><Relationship Type="http://schemas.openxmlformats.org/officeDocument/2006/relationships/hyperlink" Id="rId68" Target="http://www.cq.com/doc/har-5790600?4&amp;search=CSh9Mp8f" TargetMode="External" /><Relationship Type="http://schemas.openxmlformats.org/officeDocument/2006/relationships/hyperlink" Id="rId64" Target="https://plus.cq.com/vote/2022/H/115?13" TargetMode="External" /><Relationship Type="http://schemas.openxmlformats.org/officeDocument/2006/relationships/hyperlink" Id="rId41" Target="https://plus.cq.com/vote/2022/H/350?7" TargetMode="External" /><Relationship Type="http://schemas.openxmlformats.org/officeDocument/2006/relationships/hyperlink" Id="rId38" Target="https://plus.cq.com/vote/2022/H/364?10" TargetMode="External" /><Relationship Type="http://schemas.openxmlformats.org/officeDocument/2006/relationships/hyperlink" Id="rId25" Target="https://plus.cq.com/vote/2023/H/319?5" TargetMode="External" /><Relationship Type="http://schemas.openxmlformats.org/officeDocument/2006/relationships/hyperlink" Id="rId34" Target="https://plus.cq.com/vote/2023/H/320?11" TargetMode="External" /><Relationship Type="http://schemas.openxmlformats.org/officeDocument/2006/relationships/hyperlink" Id="rId55" Target="https://plus.cq.com/vote/2023/H/370?24" TargetMode="External" /><Relationship Type="http://schemas.openxmlformats.org/officeDocument/2006/relationships/hyperlink" Id="rId52" Target="https://plus.cq.com/vote/2023/H/371?26" TargetMode="External" /><Relationship Type="http://schemas.openxmlformats.org/officeDocument/2006/relationships/hyperlink" Id="rId49" Target="https://plus.cq.com/vote/2023/H/380?2" TargetMode="External" /><Relationship Type="http://schemas.openxmlformats.org/officeDocument/2006/relationships/hyperlink" Id="rId45" Target="https://plus.cq.com/vote/2024/H/239?11" TargetMode="External" /><Relationship Type="http://schemas.openxmlformats.org/officeDocument/2006/relationships/hyperlink" Id="rId30" Target="https://plus.cq.com/vote/2024/H/259?11" TargetMode="External" /><Relationship Type="http://schemas.openxmlformats.org/officeDocument/2006/relationships/hyperlink" Id="rId27" Target="https://www.congress.gov/amendment/118th-congress/house-amendment/245/actions?s=a&amp;r=8" TargetMode="External" /><Relationship Type="http://schemas.openxmlformats.org/officeDocument/2006/relationships/hyperlink" Id="rId35" Target="https://www.congress.gov/amendment/118th-congress/house-amendment/246/actions?s=a&amp;r=7" TargetMode="External" /><Relationship Type="http://schemas.openxmlformats.org/officeDocument/2006/relationships/hyperlink" Id="rId56" Target="https://www.congress.gov/amendment/118th-congress/house-amendment/292/actions?s=a&amp;r=9" TargetMode="External" /><Relationship Type="http://schemas.openxmlformats.org/officeDocument/2006/relationships/hyperlink" Id="rId53" Target="https://www.congress.gov/amendment/118th-congress/house-amendment/293/actions?s=a&amp;r=8" TargetMode="External" /><Relationship Type="http://schemas.openxmlformats.org/officeDocument/2006/relationships/hyperlink" Id="rId46" Target="https://www.congress.gov/amendment/118th-congress/house-amendment/934/actions?s=a&amp;r=28" TargetMode="External" /><Relationship Type="http://schemas.openxmlformats.org/officeDocument/2006/relationships/hyperlink" Id="rId31" Target="https://www.congress.gov/amendment/118th-congress/house-amendment/972/actions?s=a&amp;r=34" TargetMode="External" /><Relationship Type="http://schemas.openxmlformats.org/officeDocument/2006/relationships/hyperlink" Id="rId22" Target="https://www.congress.gov/bill/115th-congress/house-resolution/397/all-actions" TargetMode="External" /><Relationship Type="http://schemas.openxmlformats.org/officeDocument/2006/relationships/hyperlink" Id="rId60" Target="https://www.congress.gov/bill/116th-congress/house-bill/676/all-actions" TargetMode="External" /><Relationship Type="http://schemas.openxmlformats.org/officeDocument/2006/relationships/hyperlink" Id="rId69" Target="https://www.congress.gov/bill/116th-congress/senate-bill/1790/all-actions?q=%7b%22search%22%3A%5B%22s+1790%22%5D%7d&amp;s=1&amp;r=1" TargetMode="External" /><Relationship Type="http://schemas.openxmlformats.org/officeDocument/2006/relationships/hyperlink" Id="rId42" Target="https://www.congress.gov/bill/117th-congress/house-bill/7900/actions" TargetMode="External" /><Relationship Type="http://schemas.openxmlformats.org/officeDocument/2006/relationships/hyperlink" Id="rId39" Target="https://www.congress.gov/bill/117th-congress/house-resolution/1130/actions" TargetMode="External" /><Relationship Type="http://schemas.openxmlformats.org/officeDocument/2006/relationships/hyperlink" Id="rId65" Target="https://www.congress.gov/bill/117th-congress/house-resolution/831/actions" TargetMode="External" /><Relationship Type="http://schemas.openxmlformats.org/officeDocument/2006/relationships/hyperlink" Id="rId26" Target="https://www.congress.gov/bill/118th-congress/house-bill/2670/all-actions" TargetMode="External" /><Relationship Type="http://schemas.openxmlformats.org/officeDocument/2006/relationships/hyperlink" Id="rId50" Target="https://www.congress.gov/bill/118th-congress/house-bill/436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