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ema"/>
    <w:p>
      <w:pPr>
        <w:pStyle w:val="Heading1"/>
      </w:pPr>
      <w:r>
        <w:t xml:space="preserve">FEMA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Schweikert Voted Against The FY 2020 Minibus Appropriations Bill, Which Provided $22.5 Billion For FEMA, Rejecting The Administration’s To Eliminate Many FEMA Programs.</w:t>
      </w:r>
      <w:r>
        <w:t xml:space="preserve"> </w:t>
      </w:r>
      <w:r>
        <w:t xml:space="preserve">In December 2019, Schweikert voted against the FY 2020 minibus appropriations bill. According to Congressional Quarterly,</w:t>
      </w:r>
      <w:r>
        <w:t xml:space="preserve"> </w:t>
      </w:r>
      <w:r>
        <w:t xml:space="preserve">“</w:t>
      </w:r>
      <w:r>
        <w:t xml:space="preserve">The measure provides $22.5 billion for FEMA (including $240 million in offsetting collections) — $5.4 billion (32%) more than FY 2019 and $4.0 billion more than requested. It rejects the administration’s proposal to substantially cut or eliminated many FEMA grant programs.</w:t>
      </w:r>
      <w:r>
        <w:t xml:space="preserve">”</w:t>
      </w:r>
      <w:r>
        <w:t xml:space="preserve"> </w:t>
      </w:r>
      <w:r>
        <w:t xml:space="preserve">The vote was a motion to concur in the Senate Amendment. The House agreed to the motion by a vote of 280-138. The Senate then passed the bill and the President signed the bill into law. 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2026-01-27T02:09:56Z</dcterms:created>
  <dcterms:modified xsi:type="dcterms:W3CDTF">2026-01-27T02:09:56Z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