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america-competes-act"/>
    <w:p>
      <w:pPr>
        <w:pStyle w:val="Heading1"/>
      </w:pPr>
      <w:r>
        <w:t xml:space="preserve">America COMPETES Act</w:t>
      </w:r>
    </w:p>
    <w:bookmarkStart w:id="24" w:name="emergency-medical-supplies"/>
    <w:p>
      <w:pPr>
        <w:pStyle w:val="Heading3"/>
      </w:pPr>
      <w:r>
        <w:t xml:space="preserve">Emergency Medical Supplies</w:t>
      </w:r>
    </w:p>
    <w:p>
      <w:pPr>
        <w:pStyle w:val="FirstParagraph"/>
      </w:pPr>
      <w:r>
        <w:rPr>
          <w:bCs/>
          <w:b/>
        </w:rPr>
        <w:t xml:space="preserve">2022: Schweikert Voted For Amendments That Would Remove Provisions From The America COMPETE Act, Including The Expansion Of Defense Production Act Authorities Regarding Emergency Medical Supplies During The COVID-19 Pandemic.</w:t>
      </w:r>
      <w:r>
        <w:t xml:space="preserve"> </w:t>
      </w:r>
      <w:r>
        <w:t xml:space="preserve">In February 2022, according to Congressional Quarterly, Schweikert voted for en bloc amendments no. 3 to the America COMPETES Act, which would</w:t>
      </w:r>
      <w:r>
        <w:t xml:space="preserve"> </w:t>
      </w:r>
      <w:r>
        <w:t xml:space="preserve">“</w:t>
      </w:r>
      <w:r>
        <w:t xml:space="preserve">strike from the bill […] a section expanding Defense Production Act authorities with respect to emergency medical supplies during the COVID-19 health emergency period.</w:t>
      </w:r>
      <w:r>
        <w:t xml:space="preserve">”</w:t>
      </w:r>
      <w:r>
        <w:t xml:space="preserve"> </w:t>
      </w:r>
      <w:r>
        <w:t xml:space="preserve">The vote was on the adoption of amendments. The House rejected the en bloc amendments by a vote of 204-225. [House Vote 20,</w:t>
      </w:r>
      <w:r>
        <w:t xml:space="preserve"> </w:t>
      </w:r>
      <w:hyperlink r:id="rId20">
        <w:r>
          <w:rPr>
            <w:rStyle w:val="Hyperlink"/>
          </w:rPr>
          <w:t xml:space="preserve">2/3/22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2/3/22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 160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4521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020.xml" TargetMode="External" /><Relationship Type="http://schemas.openxmlformats.org/officeDocument/2006/relationships/hyperlink" Id="rId21" Target="https://plus.cq.com/vote/2022/H/20?4" TargetMode="External" /><Relationship Type="http://schemas.openxmlformats.org/officeDocument/2006/relationships/hyperlink" Id="rId22" Target="https://www.congress.gov/amendment/117th-congress/house-amendment/160/actions?r=10&amp;s=a" TargetMode="External" /><Relationship Type="http://schemas.openxmlformats.org/officeDocument/2006/relationships/hyperlink" Id="rId23" Target="https://www.congress.gov/bill/117th-congress/house-bill/452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020.xml" TargetMode="External" /><Relationship Type="http://schemas.openxmlformats.org/officeDocument/2006/relationships/hyperlink" Id="rId21" Target="https://plus.cq.com/vote/2022/H/20?4" TargetMode="External" /><Relationship Type="http://schemas.openxmlformats.org/officeDocument/2006/relationships/hyperlink" Id="rId22" Target="https://www.congress.gov/amendment/117th-congress/house-amendment/160/actions?r=10&amp;s=a" TargetMode="External" /><Relationship Type="http://schemas.openxmlformats.org/officeDocument/2006/relationships/hyperlink" Id="rId23" Target="https://www.congress.gov/bill/117th-congress/house-bill/452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2026-01-27T02:09:46Z</dcterms:created>
  <dcterms:modified xsi:type="dcterms:W3CDTF">2026-01-27T02:09:46Z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