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peaker-of-the-house"/>
    <w:p>
      <w:pPr>
        <w:pStyle w:val="Heading1"/>
      </w:pPr>
      <w:r>
        <w:t xml:space="preserve">Speaker of the House</w:t>
      </w:r>
    </w:p>
    <w:bookmarkStart w:id="21" w:name="th-congress"/>
    <w:p>
      <w:pPr>
        <w:pStyle w:val="Heading3"/>
      </w:pPr>
      <w:r>
        <w:t xml:space="preserve">114th Congress</w:t>
      </w:r>
    </w:p>
    <w:p>
      <w:pPr>
        <w:pStyle w:val="FirstParagraph"/>
      </w:pPr>
      <w:r>
        <w:rPr>
          <w:bCs/>
          <w:b/>
        </w:rPr>
        <w:t xml:space="preserve">2015: Schweikert Voted To Elect John Boehner As Speaker Of The House.</w:t>
      </w:r>
      <w:r>
        <w:t xml:space="preserve"> </w:t>
      </w:r>
      <w:r>
        <w:t xml:space="preserve">In January 2015, Schweikert voted to elect Rep. John Boehner (R-OH) as Speaker of the House. The House elected Boehner as speaker, with 216 votes. [House Vote 2,</w:t>
      </w:r>
      <w:r>
        <w:t xml:space="preserve"> </w:t>
      </w:r>
      <w:hyperlink r:id="rId20">
        <w:r>
          <w:rPr>
            <w:rStyle w:val="Hyperlink"/>
          </w:rPr>
          <w:t xml:space="preserve">1/6/15</w:t>
        </w:r>
      </w:hyperlink>
      <w:r>
        <w:t xml:space="preserve">]</w:t>
      </w:r>
    </w:p>
    <w:bookmarkEnd w:id="21"/>
    <w:bookmarkStart w:id="25" w:name="election"/>
    <w:p>
      <w:pPr>
        <w:pStyle w:val="Heading3"/>
      </w:pPr>
      <w:r>
        <w:t xml:space="preserve">Election</w:t>
      </w:r>
    </w:p>
    <w:p>
      <w:pPr>
        <w:pStyle w:val="FirstParagraph"/>
      </w:pPr>
      <w:r>
        <w:rPr>
          <w:bCs/>
          <w:b/>
        </w:rPr>
        <w:t xml:space="preserve">2021: Schweikert Voted To Elect Rep. Kevin McCarthy To Be Speaker Of The House For The 117th Congress.</w:t>
      </w:r>
      <w:r>
        <w:t xml:space="preserve"> </w:t>
      </w:r>
      <w:r>
        <w:t xml:space="preserve">In January 2021, Schweikert voted to elect Rep. Kevin McCarthy (R-CA) as Speaker of the House for the 117th Congress. The vote was on the election of the speaker. The House elected Rep. Nancy Pelosi (D-CA) as Speaker of the House by a vote of 216-209. [House Vote 2,</w:t>
      </w:r>
      <w:r>
        <w:t xml:space="preserve"> </w:t>
      </w:r>
      <w:hyperlink r:id="rId22">
        <w:r>
          <w:rPr>
            <w:rStyle w:val="Hyperlink"/>
          </w:rPr>
          <w:t xml:space="preserve">1/3/21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Schweikert Voted For [Representative Nancy Pelosi/Representative Kevin McCarthy] To Be Speaker Of The House For The 117th Congress.</w:t>
      </w:r>
      <w:r>
        <w:t xml:space="preserve"> </w:t>
      </w:r>
      <w:r>
        <w:t xml:space="preserve">In January 2021, according to Congressional Quarterly, Schweikert voted for [Nancy Pelosi/Kevin McCarthy] in the</w:t>
      </w:r>
      <w:r>
        <w:t xml:space="preserve"> </w:t>
      </w:r>
      <w:r>
        <w:t xml:space="preserve">“</w:t>
      </w:r>
      <w:r>
        <w:t xml:space="preserve">nomination of Nancy Pelosi, D-Calif., and Kevin McCarthy, R-Calif., for Speaker of House of Representatives for the 117th Congress.</w:t>
      </w:r>
      <w:r>
        <w:t xml:space="preserve">”</w:t>
      </w:r>
      <w:r>
        <w:t xml:space="preserve"> </w:t>
      </w:r>
      <w:r>
        <w:t xml:space="preserve">The vote was on the election of the speaker. The House elected Nancy Pelosi as Speaker of the House by a vote of 216-209. [House Vote 2,</w:t>
      </w:r>
      <w:r>
        <w:t xml:space="preserve"> </w:t>
      </w:r>
      <w:hyperlink r:id="rId22">
        <w:r>
          <w:rPr>
            <w:rStyle w:val="Hyperlink"/>
          </w:rPr>
          <w:t xml:space="preserve">1/3/21</w:t>
        </w:r>
      </w:hyperlink>
      <w:r>
        <w:t xml:space="preserve">; Congressional Quarterly,</w:t>
      </w:r>
      <w:r>
        <w:t xml:space="preserve"> </w:t>
      </w:r>
      <w:hyperlink r:id="rId23">
        <w:r>
          <w:rPr>
            <w:rStyle w:val="Hyperlink"/>
          </w:rPr>
          <w:t xml:space="preserve">1/3/21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2015: Schweikert Voted For [John Boehner/Nancy Pelosi] To Be The Speaker Of The House Of Representatives.</w:t>
      </w:r>
      <w:r>
        <w:t xml:space="preserve"> </w:t>
      </w:r>
      <w:r>
        <w:t xml:space="preserve">In January 2015, Schweikert voted [to make Boehner (R-OH)/to make Pelosi (D-CA)] the Speaker of the House. The vote was on the nomination. Boehner received 216 while Pelosi received 164 votes, thus electing Boehner. [House Vote 2,</w:t>
      </w:r>
      <w:r>
        <w:t xml:space="preserve"> </w:t>
      </w:r>
      <w:hyperlink r:id="rId20">
        <w:r>
          <w:rPr>
            <w:rStyle w:val="Hyperlink"/>
          </w:rPr>
          <w:t xml:space="preserve">1/6/15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1/6/15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28 Members Voted For Neither And Voted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Present.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‘</w:t>
      </w:r>
      <w:r>
        <w:t xml:space="preserve">Another 28 members (24 Republicans and 4 Democrats) are marked ’C</w:t>
      </w:r>
      <w:r>
        <w:t xml:space="preserve">’</w:t>
      </w:r>
      <w:r>
        <w:t xml:space="preserve"> </w:t>
      </w:r>
      <w:r>
        <w:t xml:space="preserve">(usually reserved for</w:t>
      </w:r>
      <w:r>
        <w:t xml:space="preserve"> </w:t>
      </w:r>
      <w:r>
        <w:t xml:space="preserve">‘</w:t>
      </w:r>
      <w:r>
        <w:t xml:space="preserve">present</w:t>
      </w:r>
      <w:r>
        <w:t xml:space="preserve">’</w:t>
      </w:r>
      <w:r>
        <w:t xml:space="preserve"> </w:t>
      </w:r>
      <w:r>
        <w:t xml:space="preserve">to avoid a conflict of interest) because they voted for other people. Twelve Republicans voted for Rep. Daniel Webster, R-Fla.: Blum, Garrett, Gosar, Huelskamp, Jones, Meadows, Nugent, Posey, Rigell, King Stutzman and Webster. Three voted for Rep. Louie Gohmert, R-Texas: Gohmert, Bridenstine and Weber. Two voted for Rep. Ted Yoho, R-Fla.: Massie and Yoho. Two voted for Rep. Jim Jordan, R-Ohio: DeJarlais and Amash. In addition, Clawson voted for Sen. Rand Paul, R-Ky.; Brat voted for Rep. Jeff Duncan, R-S.C.; Duncan voted for Rep. Trey Gowdy, R-S.C.; Gibson voted for Rep. Kevin McCarthy, R-Calif.; and Palmer voted for Sen. Jeff Sessions, R-Ala. The four Democrats were Cooper, who voted for former Secretary of State Colin Powell; Graham, who voted for Cooper; Lipinski, who voted for Rep. Peter A. DeFazio, D-Ore.; and Sinema, who voted for Rep. Lewis, D-Ga. All members-elect are eligible to vote on the election of the Speaker. A majority of all votes cast for individuals by name (205 in this case) is required to elect a Speaker.” [Congressional Quarterly,</w:t>
      </w:r>
      <w:r>
        <w:t xml:space="preserve"> </w:t>
      </w:r>
      <w:hyperlink r:id="rId24">
        <w:r>
          <w:rPr>
            <w:rStyle w:val="Hyperlink"/>
          </w:rPr>
          <w:t xml:space="preserve">1/6/15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002.xml" TargetMode="External" /><Relationship Type="http://schemas.openxmlformats.org/officeDocument/2006/relationships/hyperlink" Id="rId22" Target="http://clerk.house.gov/evs/2021/roll002.xml" TargetMode="External" /><Relationship Type="http://schemas.openxmlformats.org/officeDocument/2006/relationships/hyperlink" Id="rId24" Target="http://cq.com/vote/2015/H/2?7" TargetMode="External" /><Relationship Type="http://schemas.openxmlformats.org/officeDocument/2006/relationships/hyperlink" Id="rId23" Target="https://plus.cq.com/vote/2021/H/2?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002.xml" TargetMode="External" /><Relationship Type="http://schemas.openxmlformats.org/officeDocument/2006/relationships/hyperlink" Id="rId22" Target="http://clerk.house.gov/evs/2021/roll002.xml" TargetMode="External" /><Relationship Type="http://schemas.openxmlformats.org/officeDocument/2006/relationships/hyperlink" Id="rId24" Target="http://cq.com/vote/2015/H/2?7" TargetMode="External" /><Relationship Type="http://schemas.openxmlformats.org/officeDocument/2006/relationships/hyperlink" Id="rId23" Target="https://plus.cq.com/vote/2021/H/2?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