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political-advertisements"/>
    <w:p>
      <w:pPr>
        <w:pStyle w:val="Heading1"/>
      </w:pPr>
      <w:r>
        <w:t xml:space="preserve">Political Advertisements</w:t>
      </w:r>
    </w:p>
    <w:bookmarkStart w:id="24" w:name="public-record"/>
    <w:p>
      <w:pPr>
        <w:pStyle w:val="Heading3"/>
      </w:pPr>
      <w:r>
        <w:t xml:space="preserve">Public Record</w:t>
      </w:r>
    </w:p>
    <w:p>
      <w:pPr>
        <w:pStyle w:val="FirstParagraph"/>
      </w:pPr>
      <w:r>
        <w:rPr>
          <w:bCs/>
          <w:b/>
        </w:rPr>
        <w:t xml:space="preserve">2021: Schweikert Voted Against An Amendment That Would Create A Public Record Of Political Advertisements On Online Platforms.</w:t>
      </w:r>
      <w:r>
        <w:t xml:space="preserve"> </w:t>
      </w:r>
      <w:r>
        <w:t xml:space="preserve">In March 2021, Schweikert voted against en bloc amendments no.4 to the For The People Act which would, according to Congressional Quarterly,</w:t>
      </w:r>
      <w:r>
        <w:t xml:space="preserve"> </w:t>
      </w:r>
      <w:r>
        <w:t xml:space="preserve">“</w:t>
      </w:r>
      <w:r>
        <w:t xml:space="preserve">require online platforms to generate a public record of political advertisements.</w:t>
      </w:r>
      <w:r>
        <w:t xml:space="preserve">”</w:t>
      </w:r>
      <w:r>
        <w:t xml:space="preserve"> </w:t>
      </w:r>
      <w:r>
        <w:t xml:space="preserve">The vote was on adoption of amendments. The House adopted the amendments by a vote of 223-208. [House Vote 58,</w:t>
      </w:r>
      <w:r>
        <w:t xml:space="preserve"> </w:t>
      </w:r>
      <w:hyperlink r:id="rId20">
        <w:r>
          <w:rPr>
            <w:rStyle w:val="Hyperlink"/>
          </w:rPr>
          <w:t xml:space="preserve">3/3/21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3/3/21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 23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58.xml" TargetMode="External" /><Relationship Type="http://schemas.openxmlformats.org/officeDocument/2006/relationships/hyperlink" Id="rId21" Target="https://plus.cq.com/vote/2021/H/58?44" TargetMode="External" /><Relationship Type="http://schemas.openxmlformats.org/officeDocument/2006/relationships/hyperlink" Id="rId22" Target="https://www.congress.gov/amendment/117th-congress/house-amendment/23/actions?r=1&amp;s=a" TargetMode="External" /><Relationship Type="http://schemas.openxmlformats.org/officeDocument/2006/relationships/hyperlink" Id="rId23" Target="https://www.congress.gov/bill/117th-congress/house-bill/1/actions?q=%7b%22search%22%3A%5B%22hr1%22%5D%7d&amp;r=1&amp;s=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58.xml" TargetMode="External" /><Relationship Type="http://schemas.openxmlformats.org/officeDocument/2006/relationships/hyperlink" Id="rId21" Target="https://plus.cq.com/vote/2021/H/58?44" TargetMode="External" /><Relationship Type="http://schemas.openxmlformats.org/officeDocument/2006/relationships/hyperlink" Id="rId22" Target="https://www.congress.gov/amendment/117th-congress/house-amendment/23/actions?r=1&amp;s=a" TargetMode="External" /><Relationship Type="http://schemas.openxmlformats.org/officeDocument/2006/relationships/hyperlink" Id="rId23" Target="https://www.congress.gov/bill/117th-congress/house-bill/1/actions?q=%7b%22search%22%3A%5B%22hr1%22%5D%7d&amp;r=1&amp;s=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2026-01-27T02:09:54Z</dcterms:created>
  <dcterms:modified xsi:type="dcterms:W3CDTF">2026-01-27T02:09:54Z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