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1" w:name="tribal-affairs"/>
    <w:p>
      <w:pPr>
        <w:pStyle w:val="Heading1"/>
      </w:pPr>
      <w:r>
        <w:t xml:space="preserve">Tribal Affairs</w:t>
      </w:r>
    </w:p>
    <w:bookmarkStart w:id="20" w:name="contents"/>
    <w:p>
      <w:pPr>
        <w:pStyle w:val="Heading2"/>
      </w:pPr>
      <w:r>
        <w:t xml:space="preserve">Contents</w:t>
      </w:r>
    </w:p>
    <w:p>
      <w:pPr>
        <w:numPr>
          <w:ilvl w:val="0"/>
          <w:numId w:val="1001"/>
        </w:numPr>
        <w:pStyle w:val="Compact"/>
      </w:pPr>
      <w:r>
        <w:t xml:space="preserve">Agua Caliente Land Trust</w:t>
      </w:r>
    </w:p>
    <w:p>
      <w:pPr>
        <w:numPr>
          <w:ilvl w:val="0"/>
          <w:numId w:val="1001"/>
        </w:numPr>
        <w:pStyle w:val="Compact"/>
      </w:pPr>
      <w:r>
        <w:t xml:space="preserve">Catawba Indian Nation Lands</w:t>
      </w:r>
    </w:p>
    <w:p>
      <w:pPr>
        <w:numPr>
          <w:ilvl w:val="0"/>
          <w:numId w:val="1001"/>
        </w:numPr>
        <w:pStyle w:val="Compact"/>
      </w:pPr>
      <w:r>
        <w:t xml:space="preserve">Eastern Band Of Cherokee Land Acquisition</w:t>
      </w:r>
    </w:p>
    <w:p>
      <w:pPr>
        <w:numPr>
          <w:ilvl w:val="0"/>
          <w:numId w:val="1001"/>
        </w:numPr>
        <w:pStyle w:val="Compact"/>
      </w:pPr>
      <w:r>
        <w:t xml:space="preserve">Extending Use Of Coronavirus Relief Funds</w:t>
      </w:r>
    </w:p>
    <w:p>
      <w:pPr>
        <w:numPr>
          <w:ilvl w:val="0"/>
          <w:numId w:val="1001"/>
        </w:numPr>
        <w:pStyle w:val="Compact"/>
      </w:pPr>
      <w:r>
        <w:t xml:space="preserve">Federal Recognition Of Lumbee Tribe</w:t>
      </w:r>
    </w:p>
    <w:p>
      <w:pPr>
        <w:numPr>
          <w:ilvl w:val="0"/>
          <w:numId w:val="1001"/>
        </w:numPr>
        <w:pStyle w:val="Compact"/>
      </w:pPr>
      <w:r>
        <w:t xml:space="preserve">Indian Buffalo Management</w:t>
      </w:r>
    </w:p>
    <w:p>
      <w:pPr>
        <w:numPr>
          <w:ilvl w:val="0"/>
          <w:numId w:val="1001"/>
        </w:numPr>
        <w:pStyle w:val="Compact"/>
      </w:pPr>
      <w:r>
        <w:t xml:space="preserve">Indian Health Service</w:t>
      </w:r>
    </w:p>
    <w:p>
      <w:pPr>
        <w:numPr>
          <w:ilvl w:val="0"/>
          <w:numId w:val="1001"/>
        </w:numPr>
        <w:pStyle w:val="Compact"/>
      </w:pPr>
      <w:r>
        <w:t xml:space="preserve">Jamul Indian Village</w:t>
      </w:r>
    </w:p>
    <w:p>
      <w:pPr>
        <w:numPr>
          <w:ilvl w:val="0"/>
          <w:numId w:val="1001"/>
        </w:numPr>
        <w:pStyle w:val="Compact"/>
      </w:pPr>
      <w:r>
        <w:t xml:space="preserve">Omnibus Programs</w:t>
      </w:r>
    </w:p>
    <w:p>
      <w:pPr>
        <w:numPr>
          <w:ilvl w:val="0"/>
          <w:numId w:val="1001"/>
        </w:numPr>
        <w:pStyle w:val="Compact"/>
      </w:pPr>
      <w:r>
        <w:t xml:space="preserve">Pala Tribe Land Transfer</w:t>
      </w:r>
    </w:p>
    <w:p>
      <w:pPr>
        <w:numPr>
          <w:ilvl w:val="0"/>
          <w:numId w:val="1001"/>
        </w:numPr>
        <w:pStyle w:val="Compact"/>
      </w:pPr>
      <w:r>
        <w:t xml:space="preserve">Pascua Yaqui Tribe Land Acquisition</w:t>
      </w:r>
    </w:p>
    <w:p>
      <w:pPr>
        <w:numPr>
          <w:ilvl w:val="0"/>
          <w:numId w:val="1001"/>
        </w:numPr>
        <w:pStyle w:val="Compact"/>
      </w:pPr>
      <w:r>
        <w:t xml:space="preserve">Protecting Native American Cultural Items</w:t>
      </w:r>
    </w:p>
    <w:p>
      <w:pPr>
        <w:numPr>
          <w:ilvl w:val="0"/>
          <w:numId w:val="1001"/>
        </w:numPr>
        <w:pStyle w:val="Compact"/>
      </w:pPr>
      <w:r>
        <w:t xml:space="preserve">Reservations</w:t>
      </w:r>
    </w:p>
    <w:p>
      <w:pPr>
        <w:numPr>
          <w:ilvl w:val="0"/>
          <w:numId w:val="1001"/>
        </w:numPr>
        <w:pStyle w:val="Compact"/>
      </w:pPr>
      <w:r>
        <w:t xml:space="preserve">Tribal Land Trusts</w:t>
      </w:r>
    </w:p>
    <w:p>
      <w:pPr>
        <w:numPr>
          <w:ilvl w:val="0"/>
          <w:numId w:val="1001"/>
        </w:numPr>
        <w:pStyle w:val="Compact"/>
      </w:pPr>
      <w:r>
        <w:t xml:space="preserve">Urban Indian Health Care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2026-01-27T02:08:40Z</dcterms:created>
  <dcterms:modified xsi:type="dcterms:W3CDTF">2026-01-27T02:08:40Z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