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0" w:name="deportation"/>
    <w:p>
      <w:pPr>
        <w:pStyle w:val="Heading1"/>
      </w:pPr>
      <w:r>
        <w:t xml:space="preserve">Deportation</w:t>
      </w:r>
    </w:p>
    <w:bookmarkStart w:id="24" w:name="criminal-offenses"/>
    <w:p>
      <w:pPr>
        <w:pStyle w:val="Heading3"/>
      </w:pPr>
      <w:r>
        <w:t xml:space="preserve">Criminal Offenses</w:t>
      </w:r>
    </w:p>
    <w:p>
      <w:pPr>
        <w:pStyle w:val="FirstParagraph"/>
      </w:pPr>
      <w:r>
        <w:rPr>
          <w:bCs/>
          <w:b/>
        </w:rPr>
        <w:t xml:space="preserve">2025: Fitzpatrick Voted For The Laken Riley Act Which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Deportation Of Undocumented Immigrants Arrested For Theft And Related</w:t>
      </w:r>
      <w:r>
        <w:rPr>
          <w:bCs/>
          <w:b/>
        </w:rPr>
        <w:t xml:space="preserve"> </w:t>
      </w:r>
      <w:r>
        <w:rPr>
          <w:bCs/>
          <w:b/>
        </w:rPr>
        <w:t xml:space="preserve">Criminal Offenses.</w:t>
      </w:r>
      <w:r>
        <w:t xml:space="preserve"> </w:t>
      </w:r>
      <w:r>
        <w:t xml:space="preserve">In January 2025, Fitzpatrick voted for 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 that would amend the Immigration</w:t>
      </w:r>
      <w:r>
        <w:t xml:space="preserve"> </w:t>
      </w:r>
      <w:r>
        <w:t xml:space="preserve">and Nationality Act to establish grounds for inadmissibility (and thus</w:t>
      </w:r>
      <w:r>
        <w:t xml:space="preserve"> </w:t>
      </w:r>
      <w:r>
        <w:t xml:space="preserve">deportation) of immigrants who have been charged with theft and other</w:t>
      </w:r>
      <w:r>
        <w:t xml:space="preserve"> </w:t>
      </w:r>
      <w:r>
        <w:t xml:space="preserve">criminal offenses, including misdemeanors. It also would include</w:t>
      </w:r>
      <w:r>
        <w:t xml:space="preserve"> </w:t>
      </w:r>
      <w:r>
        <w:t xml:space="preserve">assaulting law enforcement officers and harming others on the list of</w:t>
      </w:r>
      <w:r>
        <w:t xml:space="preserve"> </w:t>
      </w:r>
      <w:r>
        <w:t xml:space="preserve">violations for which an immigrant could be deported. The measure also</w:t>
      </w:r>
      <w:r>
        <w:t xml:space="preserve"> </w:t>
      </w:r>
      <w:r>
        <w:t xml:space="preserve">would allow states to sue the federal government for certain failures to</w:t>
      </w:r>
      <w:r>
        <w:t xml:space="preserve"> </w:t>
      </w:r>
      <w:r>
        <w:t xml:space="preserve">enforce immigration rules or law.</w:t>
      </w:r>
      <w:r>
        <w:t xml:space="preserve">”</w:t>
      </w:r>
      <w:r>
        <w:t xml:space="preserve"> </w:t>
      </w:r>
      <w:r>
        <w:t xml:space="preserve">The House passed the bill by a vote</w:t>
      </w:r>
      <w:r>
        <w:t xml:space="preserve"> </w:t>
      </w:r>
      <w:r>
        <w:t xml:space="preserve">of 263 to 156. [House Vote 23,</w:t>
      </w:r>
      <w:r>
        <w:t xml:space="preserve"> </w:t>
      </w:r>
      <w:hyperlink r:id="rId20">
        <w:r>
          <w:rPr>
            <w:rStyle w:val="Hyperlink"/>
          </w:rPr>
          <w:t xml:space="preserve">1/22/25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1/22/25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Was A Response To The Death Of Laken Riley, Who Was</w:t>
      </w:r>
      <w:r>
        <w:rPr>
          <w:bCs/>
          <w:b/>
        </w:rPr>
        <w:t xml:space="preserve"> </w:t>
      </w:r>
      <w:r>
        <w:rPr>
          <w:bCs/>
          <w:b/>
        </w:rPr>
        <w:t xml:space="preserve">Killed By An Undocumented Immigrant That Was Released Following An</w:t>
      </w:r>
      <w:r>
        <w:rPr>
          <w:bCs/>
          <w:b/>
        </w:rPr>
        <w:t xml:space="preserve"> </w:t>
      </w:r>
      <w:r>
        <w:rPr>
          <w:bCs/>
          <w:b/>
        </w:rPr>
        <w:t xml:space="preserve">Arrest For Theft.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Lawmakers</w:t>
      </w:r>
      <w:r>
        <w:t xml:space="preserve"> </w:t>
      </w:r>
      <w:r>
        <w:t xml:space="preserve">voted 263-156 on the Senate-passed version of the bill (S 5), named</w:t>
      </w:r>
      <w:r>
        <w:t xml:space="preserve"> </w:t>
      </w:r>
      <w:r>
        <w:t xml:space="preserve">the Laken Riley Act after a 22-year-old woman murdered last year by</w:t>
      </w:r>
      <w:r>
        <w:t xml:space="preserve"> </w:t>
      </w:r>
      <w:r>
        <w:t xml:space="preserve">an undocumented immigrant who had been released after an arrest.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1/22/25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Under The Bill, A Detainer Would Be Issued For Undocumented</w:t>
      </w:r>
      <w:r>
        <w:rPr>
          <w:bCs/>
          <w:b/>
        </w:rPr>
        <w:t xml:space="preserve"> </w:t>
      </w:r>
      <w:r>
        <w:rPr>
          <w:bCs/>
          <w:b/>
        </w:rPr>
        <w:t xml:space="preserve">Immigrants Arrested For Burglary, Theft, Shoplifting, Assault Of An</w:t>
      </w:r>
      <w:r>
        <w:rPr>
          <w:bCs/>
          <w:b/>
        </w:rPr>
        <w:t xml:space="preserve"> </w:t>
      </w:r>
      <w:r>
        <w:rPr>
          <w:bCs/>
          <w:b/>
        </w:rPr>
        <w:t xml:space="preserve">Officer, Or If An Undocumented Immigrant Admits To Commiting A</w:t>
      </w:r>
      <w:r>
        <w:rPr>
          <w:bCs/>
          <w:b/>
        </w:rPr>
        <w:t xml:space="preserve"> </w:t>
      </w:r>
      <w:r>
        <w:rPr>
          <w:bCs/>
          <w:b/>
        </w:rPr>
        <w:t xml:space="preserve">Crime.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legislation</w:t>
      </w:r>
      <w:r>
        <w:t xml:space="preserve"> </w:t>
      </w:r>
      <w:r>
        <w:t xml:space="preserve">would require the secretary of Homeland Security to issue a detainer</w:t>
      </w:r>
      <w:r>
        <w:t xml:space="preserve"> </w:t>
      </w:r>
      <w:r>
        <w:t xml:space="preserve">for undocumented immigrants arrested for or convicted of burglary,</w:t>
      </w:r>
      <w:r>
        <w:t xml:space="preserve"> </w:t>
      </w:r>
      <w:r>
        <w:t xml:space="preserve">theft or shoplifting. The Senate adopted an amendment from Sen. John</w:t>
      </w:r>
      <w:r>
        <w:t xml:space="preserve"> </w:t>
      </w:r>
      <w:r>
        <w:t xml:space="preserve">Cornyn, R-Texas, that expanded the list of criminal offenses to</w:t>
      </w:r>
      <w:r>
        <w:t xml:space="preserve"> </w:t>
      </w:r>
      <w:r>
        <w:t xml:space="preserve">include assaulting a police officer, as well as an amendment from</w:t>
      </w:r>
      <w:r>
        <w:t xml:space="preserve"> </w:t>
      </w:r>
      <w:r>
        <w:t xml:space="preserve">Sen. Joni Ernst, R-Iowa, to require detention of undocumented</w:t>
      </w:r>
      <w:r>
        <w:t xml:space="preserve"> </w:t>
      </w:r>
      <w:r>
        <w:t xml:space="preserve">immigrants if they admit to committing crimes.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1/22/25</w:t>
        </w:r>
      </w:hyperlink>
      <w:r>
        <w:t xml:space="preserve">]</w:t>
      </w:r>
    </w:p>
    <w:bookmarkEnd w:id="24"/>
    <w:bookmarkStart w:id="28" w:name="domestic-violence-and-sexual-offenses"/>
    <w:p>
      <w:pPr>
        <w:pStyle w:val="Heading3"/>
      </w:pPr>
      <w:r>
        <w:t xml:space="preserve">Domestic Violence And Sexual Offenses</w:t>
      </w:r>
    </w:p>
    <w:p>
      <w:pPr>
        <w:pStyle w:val="FirstParagraph"/>
      </w:pPr>
      <w:r>
        <w:rPr>
          <w:bCs/>
          <w:b/>
        </w:rPr>
        <w:t xml:space="preserve">2024: Fitzpatrick Voted To Make Any Foreign National Convicted Of A</w:t>
      </w:r>
      <w:r>
        <w:rPr>
          <w:bCs/>
          <w:b/>
        </w:rPr>
        <w:t xml:space="preserve"> </w:t>
      </w:r>
      <w:r>
        <w:rPr>
          <w:bCs/>
          <w:b/>
        </w:rPr>
        <w:t xml:space="preserve">Domestic Violence Or Sexual Offense Inadmissible And Deportable.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that would make any undocumented immigrant who has</w:t>
      </w:r>
      <w:r>
        <w:t xml:space="preserve"> </w:t>
      </w:r>
      <w:r>
        <w:t xml:space="preserve">been convicted of, admits having committed, admits committing, or admits</w:t>
      </w:r>
      <w:r>
        <w:t xml:space="preserve"> </w:t>
      </w:r>
      <w:r>
        <w:t xml:space="preserve">conspiring to commit a sexual offense as inadmissible to enter or remain</w:t>
      </w:r>
      <w:r>
        <w:t xml:space="preserve"> </w:t>
      </w:r>
      <w:r>
        <w:t xml:space="preserve">in the United States. The bill also would make any undocumented</w:t>
      </w:r>
      <w:r>
        <w:t xml:space="preserve"> </w:t>
      </w:r>
      <w:r>
        <w:t xml:space="preserve">immigrant who has been convicted of, admits having committed, admits</w:t>
      </w:r>
      <w:r>
        <w:t xml:space="preserve"> </w:t>
      </w:r>
      <w:r>
        <w:t xml:space="preserve">committing, or admits conspiring to commit a crime of domestic violence,</w:t>
      </w:r>
      <w:r>
        <w:t xml:space="preserve"> </w:t>
      </w:r>
      <w:r>
        <w:t xml:space="preserve">stalking, child abuse, child neglect, child abandonment, and violating a</w:t>
      </w:r>
      <w:r>
        <w:t xml:space="preserve"> </w:t>
      </w:r>
      <w:r>
        <w:t xml:space="preserve">protection order also as inadmissible into the United States. It also</w:t>
      </w:r>
      <w:r>
        <w:t xml:space="preserve"> </w:t>
      </w:r>
      <w:r>
        <w:t xml:space="preserve">would make any undocumented immigrant who has been convicted of or</w:t>
      </w:r>
      <w:r>
        <w:t xml:space="preserve"> </w:t>
      </w:r>
      <w:r>
        <w:t xml:space="preserve">admits to conspiracy to commit a sexual offense deportable.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266 to 158.</w:t>
      </w:r>
      <w:r>
        <w:t xml:space="preserve"> </w:t>
      </w:r>
      <w:r>
        <w:t xml:space="preserve">[House Vote 429,</w:t>
      </w:r>
      <w:r>
        <w:t xml:space="preserve"> </w:t>
      </w:r>
      <w:hyperlink r:id="rId25">
        <w:r>
          <w:rPr>
            <w:rStyle w:val="Hyperlink"/>
          </w:rPr>
          <w:t xml:space="preserve">9/18/24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9/18/24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7909</w:t>
        </w:r>
      </w:hyperlink>
      <w:r>
        <w:t xml:space="preserve">]</w:t>
      </w:r>
    </w:p>
    <w:bookmarkEnd w:id="28"/>
    <w:bookmarkStart w:id="35" w:name="fraud"/>
    <w:p>
      <w:pPr>
        <w:pStyle w:val="Heading3"/>
      </w:pPr>
      <w:r>
        <w:t xml:space="preserve">Fraud</w:t>
      </w:r>
    </w:p>
    <w:p>
      <w:pPr>
        <w:pStyle w:val="FirstParagraph"/>
      </w:pPr>
      <w:r>
        <w:rPr>
          <w:bCs/>
          <w:b/>
        </w:rPr>
        <w:t xml:space="preserve">2024: Fitzpatrick Voted To Make Migrants Convicted Of Social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Or COVID-19 Grant Fraud Inadmissible And Deportable.</w:t>
      </w:r>
      <w:r>
        <w:t xml:space="preserve"> </w:t>
      </w:r>
      <w:r>
        <w:t xml:space="preserve">In January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bill,</w:t>
      </w:r>
      <w:r>
        <w:t xml:space="preserve"> </w:t>
      </w:r>
      <w:r>
        <w:t xml:space="preserve">as amended, that would modify immigration and nationality law to provide</w:t>
      </w:r>
      <w:r>
        <w:t xml:space="preserve"> </w:t>
      </w:r>
      <w:r>
        <w:t xml:space="preserve">that migrants who have been convicted of, or admitted to, Social</w:t>
      </w:r>
      <w:r>
        <w:t xml:space="preserve"> </w:t>
      </w:r>
      <w:r>
        <w:t xml:space="preserve">Security fraud would be inadmissible and deportable. Identification</w:t>
      </w:r>
      <w:r>
        <w:t xml:space="preserve"> </w:t>
      </w:r>
      <w:r>
        <w:t xml:space="preserve">document fraud also would be grounds for inadmissibility and</w:t>
      </w:r>
      <w:r>
        <w:t xml:space="preserve"> </w:t>
      </w:r>
      <w:r>
        <w:t xml:space="preserve">deportation. As amended, the bill would make inadmissible and deportable</w:t>
      </w:r>
      <w:r>
        <w:t xml:space="preserve"> </w:t>
      </w:r>
      <w:r>
        <w:t xml:space="preserve">any immigrant who has been convicted of, or admits to having committed,</w:t>
      </w:r>
      <w:r>
        <w:t xml:space="preserve"> </w:t>
      </w:r>
      <w:r>
        <w:t xml:space="preserve">fraud involving certain COVID-19 program grants and loans.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272 to 155. [House</w:t>
      </w:r>
      <w:r>
        <w:t xml:space="preserve"> </w:t>
      </w:r>
      <w:r>
        <w:t xml:space="preserve">Vote 27,</w:t>
      </w:r>
      <w:r>
        <w:t xml:space="preserve"> </w:t>
      </w:r>
      <w:hyperlink r:id="rId29">
        <w:r>
          <w:rPr>
            <w:rStyle w:val="Hyperlink"/>
          </w:rPr>
          <w:t xml:space="preserve">1/31/24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0">
        <w:r>
          <w:rPr>
            <w:rStyle w:val="Hyperlink"/>
          </w:rPr>
          <w:t xml:space="preserve">1/31/24</w:t>
        </w:r>
      </w:hyperlink>
      <w:r>
        <w:t xml:space="preserve">; 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6678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Add Fraud Involving COVID-19 Grants And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To Legislation That Made Migrants Convicted Of Social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Inadmissible And Deportable.</w:t>
      </w:r>
      <w:r>
        <w:t xml:space="preserve"> </w:t>
      </w:r>
      <w:r>
        <w:t xml:space="preserve">In January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1 that would add</w:t>
      </w:r>
      <w:r>
        <w:t xml:space="preserve"> </w:t>
      </w:r>
      <w:r>
        <w:t xml:space="preserve">language to make inadmissible and deportable any immigrant who has been</w:t>
      </w:r>
      <w:r>
        <w:t xml:space="preserve"> </w:t>
      </w:r>
      <w:r>
        <w:t xml:space="preserve">convicted of, or admits to having committed, fraud involving certain</w:t>
      </w:r>
      <w:r>
        <w:t xml:space="preserve"> </w:t>
      </w:r>
      <w:r>
        <w:t xml:space="preserve">COVID-19 program grants and loans.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passed the bill by a vote of 267 to 158. [House Vote 26,</w:t>
      </w:r>
      <w:r>
        <w:t xml:space="preserve"> </w:t>
      </w:r>
      <w:hyperlink r:id="rId32">
        <w:r>
          <w:rPr>
            <w:rStyle w:val="Hyperlink"/>
          </w:rPr>
          <w:t xml:space="preserve">1/31/24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1/31/24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6678</w:t>
        </w:r>
      </w:hyperlink>
      <w:r>
        <w:t xml:space="preserve">]</w:t>
      </w:r>
    </w:p>
    <w:bookmarkEnd w:id="35"/>
    <w:bookmarkStart w:id="39" w:name="impaired-driving"/>
    <w:p>
      <w:pPr>
        <w:pStyle w:val="Heading3"/>
      </w:pPr>
      <w:r>
        <w:t xml:space="preserve">Impaired Driving</w:t>
      </w:r>
    </w:p>
    <w:p>
      <w:pPr>
        <w:pStyle w:val="FirstParagraph"/>
      </w:pPr>
      <w:r>
        <w:rPr>
          <w:bCs/>
          <w:b/>
        </w:rPr>
        <w:t xml:space="preserve">2024: Fitzpatrick Voted To Make Migrants Convicted Of Impaired Driving</w:t>
      </w:r>
      <w:r>
        <w:rPr>
          <w:bCs/>
          <w:b/>
        </w:rPr>
        <w:t xml:space="preserve"> </w:t>
      </w:r>
      <w:r>
        <w:rPr>
          <w:bCs/>
          <w:b/>
        </w:rPr>
        <w:t xml:space="preserve">Inadmissible And Deportable.</w:t>
      </w:r>
      <w:r>
        <w:t xml:space="preserve"> </w:t>
      </w:r>
      <w:r>
        <w:t xml:space="preserve">In February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amend</w:t>
      </w:r>
      <w:r>
        <w:t xml:space="preserve"> </w:t>
      </w:r>
      <w:r>
        <w:t xml:space="preserve">immigration and nationality law to provide that migrants who have been</w:t>
      </w:r>
      <w:r>
        <w:t xml:space="preserve"> </w:t>
      </w:r>
      <w:r>
        <w:t xml:space="preserve">convicted of, or admitted to, driving while intoxicated or impaired, as</w:t>
      </w:r>
      <w:r>
        <w:t xml:space="preserve"> </w:t>
      </w:r>
      <w:r>
        <w:t xml:space="preserve">defined in the jurisdiction of the conviction or offense, would be</w:t>
      </w:r>
      <w:r>
        <w:t xml:space="preserve"> </w:t>
      </w:r>
      <w:r>
        <w:t xml:space="preserve">inadmissible and deportable, regardless of the classification of the</w:t>
      </w:r>
      <w:r>
        <w:t xml:space="preserve"> </w:t>
      </w:r>
      <w:r>
        <w:t xml:space="preserve">conviction or offense.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274 to 150. [House Vote 31,</w:t>
      </w:r>
      <w:r>
        <w:t xml:space="preserve"> </w:t>
      </w:r>
      <w:hyperlink r:id="rId36">
        <w:r>
          <w:rPr>
            <w:rStyle w:val="Hyperlink"/>
          </w:rPr>
          <w:t xml:space="preserve">2/1/24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2/1/24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6976</w:t>
        </w:r>
      </w:hyperlink>
      <w:r>
        <w:t xml:space="preserve">]</w:t>
      </w:r>
    </w:p>
    <w:bookmarkEnd w:id="39"/>
    <w:bookmarkStart w:id="58" w:name="police-assault-offense"/>
    <w:p>
      <w:pPr>
        <w:pStyle w:val="Heading3"/>
      </w:pPr>
      <w:r>
        <w:t xml:space="preserve">Police Assault Offense</w:t>
      </w:r>
    </w:p>
    <w:p>
      <w:pPr>
        <w:pStyle w:val="FirstParagraph"/>
      </w:pPr>
      <w:r>
        <w:rPr>
          <w:bCs/>
          <w:b/>
        </w:rPr>
        <w:t xml:space="preserve">2024: Fitzpatrick Voted To Detain Any Migrant Convicted Of Assault Of</w:t>
      </w:r>
      <w:r>
        <w:rPr>
          <w:bCs/>
          <w:b/>
        </w:rPr>
        <w:t xml:space="preserve"> </w:t>
      </w:r>
      <w:r>
        <w:rPr>
          <w:bCs/>
          <w:b/>
        </w:rPr>
        <w:t xml:space="preserve">A Law Enforcement Officer Thus Making The Migrant Inadmissible.</w:t>
      </w:r>
      <w:r>
        <w:t xml:space="preserve"> </w:t>
      </w:r>
      <w:r>
        <w:t xml:space="preserve">In May</w:t>
      </w:r>
      <w:r>
        <w:t xml:space="preserve"> </w:t>
      </w:r>
      <w:r>
        <w:t xml:space="preserve">2024, Fitzpatrick voted for ,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that would that would amend immigration and nationality law to</w:t>
      </w:r>
      <w:r>
        <w:t xml:space="preserve"> </w:t>
      </w:r>
      <w:r>
        <w:t xml:space="preserve">provide that migrants who are unlawfully in the U.S. and have been</w:t>
      </w:r>
      <w:r>
        <w:t xml:space="preserve"> </w:t>
      </w:r>
      <w:r>
        <w:t xml:space="preserve">charged, arrested, convicted or admitted to any offense involving an</w:t>
      </w:r>
      <w:r>
        <w:t xml:space="preserve"> </w:t>
      </w:r>
      <w:r>
        <w:t xml:space="preserve">assault against a law enforcement officer while engaged in official</w:t>
      </w:r>
      <w:r>
        <w:t xml:space="preserve"> </w:t>
      </w:r>
      <w:r>
        <w:t xml:space="preserve">duties would be detained and thus inadmissible. The bill would apply to</w:t>
      </w:r>
      <w:r>
        <w:t xml:space="preserve"> </w:t>
      </w:r>
      <w:r>
        <w:t xml:space="preserve">migrants who assault a law enforcement officer because of the</w:t>
      </w:r>
      <w:r>
        <w:t xml:space="preserve"> </w:t>
      </w:r>
      <w:r>
        <w:t xml:space="preserve">performance of the officer's official duties or the officer's status</w:t>
      </w:r>
      <w:r>
        <w:t xml:space="preserve"> </w:t>
      </w:r>
      <w:r>
        <w:t xml:space="preserve">as a law enforcement officer. It also would permit the Department of</w:t>
      </w:r>
      <w:r>
        <w:t xml:space="preserve"> </w:t>
      </w:r>
      <w:r>
        <w:t xml:space="preserve">Homeland Security to take inadmissible or deportable migrants into</w:t>
      </w:r>
      <w:r>
        <w:t xml:space="preserve"> </w:t>
      </w:r>
      <w:r>
        <w:t xml:space="preserve">custody if the migrant is not otherwise detained by federal, state or</w:t>
      </w:r>
      <w:r>
        <w:t xml:space="preserve"> </w:t>
      </w:r>
      <w:r>
        <w:t xml:space="preserve">local officials.</w:t>
      </w:r>
      <w:r>
        <w:t xml:space="preserve">”</w:t>
      </w:r>
      <w:r>
        <w:t xml:space="preserve"> </w:t>
      </w:r>
      <w:r>
        <w:t xml:space="preserve">The House passed the bill by a vote of 265 to 148.</w:t>
      </w:r>
      <w:r>
        <w:t xml:space="preserve"> </w:t>
      </w:r>
      <w:r>
        <w:t xml:space="preserve">[House Vote 204,</w:t>
      </w:r>
      <w:r>
        <w:t xml:space="preserve"> </w:t>
      </w:r>
      <w:hyperlink r:id="rId40">
        <w:r>
          <w:rPr>
            <w:rStyle w:val="Hyperlink"/>
          </w:rPr>
          <w:t xml:space="preserve">5/15/24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5/15/24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7343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Make Assault Against A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Officer A Deportable Offense.</w:t>
      </w:r>
      <w:r>
        <w:t xml:space="preserve"> </w:t>
      </w:r>
      <w:r>
        <w:t xml:space="preserve">In May 2023, according to Congressional</w:t>
      </w:r>
      <w:r>
        <w:t xml:space="preserve"> </w:t>
      </w:r>
      <w:r>
        <w:t xml:space="preserve">Quarterly, Fitzpatrick voted for the Protect Our Law Enforcement with</w:t>
      </w:r>
      <w:r>
        <w:t xml:space="preserve"> </w:t>
      </w:r>
      <w:r>
        <w:t xml:space="preserve">Immigration Control and Enforcement Act of 2023, which would</w:t>
      </w:r>
      <w:r>
        <w:t xml:space="preserve"> </w:t>
      </w:r>
      <w:r>
        <w:t xml:space="preserve">“</w:t>
      </w:r>
      <w:r>
        <w:t xml:space="preserve">establish</w:t>
      </w:r>
      <w:r>
        <w:t xml:space="preserve"> </w:t>
      </w:r>
      <w:r>
        <w:t xml:space="preserve">that it is a deportable offense for a foreign national to commit an</w:t>
      </w:r>
      <w:r>
        <w:t xml:space="preserve"> </w:t>
      </w:r>
      <w:r>
        <w:t xml:space="preserve">offense involving assault, as defined by the applicable jurisdiction,</w:t>
      </w:r>
      <w:r>
        <w:t xml:space="preserve"> </w:t>
      </w:r>
      <w:r>
        <w:t xml:space="preserve">against a law enforcement officer if the assault occurred while the</w:t>
      </w:r>
      <w:r>
        <w:t xml:space="preserve"> </w:t>
      </w:r>
      <w:r>
        <w:t xml:space="preserve">officer was on duty or because of their performance of official duties</w:t>
      </w:r>
      <w:r>
        <w:t xml:space="preserve"> </w:t>
      </w:r>
      <w:r>
        <w:t xml:space="preserve">or their status as an officer. The bill's definition of law enforcement</w:t>
      </w:r>
      <w:r>
        <w:t xml:space="preserve"> </w:t>
      </w:r>
      <w:r>
        <w:t xml:space="preserve">officers would include any person legally authorized to apprehend,</w:t>
      </w:r>
      <w:r>
        <w:t xml:space="preserve"> </w:t>
      </w:r>
      <w:r>
        <w:t xml:space="preserve">arrest or prosecute an individual for a criminal offense, as well as</w:t>
      </w:r>
      <w:r>
        <w:t xml:space="preserve"> </w:t>
      </w:r>
      <w:r>
        <w:t xml:space="preserve">firefighters and other first responders. As amended, the bill would</w:t>
      </w:r>
      <w:r>
        <w:t xml:space="preserve"> </w:t>
      </w:r>
      <w:r>
        <w:t xml:space="preserve">require the Homeland Security Department to annually submit to Congress</w:t>
      </w:r>
      <w:r>
        <w:t xml:space="preserve"> </w:t>
      </w:r>
      <w:r>
        <w:t xml:space="preserve">and publish on its website a report on the number of individuals</w:t>
      </w:r>
      <w:r>
        <w:t xml:space="preserve"> </w:t>
      </w:r>
      <w:r>
        <w:t xml:space="preserve">deported in the previous year for assault against a police officer,</w:t>
      </w:r>
      <w:r>
        <w:t xml:space="preserve"> </w:t>
      </w:r>
      <w:r>
        <w:t xml:space="preserve">under the bill's provisions.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255 to 175, thus the bill was sent to the Senate.</w:t>
      </w:r>
      <w:r>
        <w:t xml:space="preserve"> </w:t>
      </w:r>
      <w:r>
        <w:t xml:space="preserve">[House Vote 225,</w:t>
      </w:r>
      <w:r>
        <w:t xml:space="preserve"> </w:t>
      </w:r>
      <w:hyperlink r:id="rId43">
        <w:r>
          <w:rPr>
            <w:rStyle w:val="Hyperlink"/>
          </w:rPr>
          <w:t xml:space="preserve">5/17/23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5/17/23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2494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Democrats Warned The Bill Could Increase Unwarranted</w:t>
      </w:r>
      <w:r>
        <w:rPr>
          <w:bCs/>
          <w:b/>
        </w:rPr>
        <w:t xml:space="preserve"> </w:t>
      </w:r>
      <w:r>
        <w:rPr>
          <w:bCs/>
          <w:b/>
        </w:rPr>
        <w:t xml:space="preserve">Deportations.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passed legislation Wednesday evening that would make it easier to</w:t>
      </w:r>
      <w:r>
        <w:t xml:space="preserve"> </w:t>
      </w:r>
      <w:r>
        <w:t xml:space="preserve">deport immigrants who assault law enforcement officers, despite</w:t>
      </w:r>
      <w:r>
        <w:t xml:space="preserve"> </w:t>
      </w:r>
      <w:r>
        <w:t xml:space="preserve">protests from Democrats who said the legislation could lead to</w:t>
      </w:r>
      <w:r>
        <w:t xml:space="preserve"> </w:t>
      </w:r>
      <w:r>
        <w:t xml:space="preserve">unwarranted deportations.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Make It A Deportable Offense To Assault A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Officer, Including Police, Firefighters And Other First</w:t>
      </w:r>
      <w:r>
        <w:rPr>
          <w:bCs/>
          <w:b/>
        </w:rPr>
        <w:t xml:space="preserve"> </w:t>
      </w:r>
      <w:r>
        <w:rPr>
          <w:bCs/>
          <w:b/>
        </w:rPr>
        <w:t xml:space="preserve">Responders.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voted</w:t>
      </w:r>
      <w:r>
        <w:t xml:space="preserve"> </w:t>
      </w:r>
      <w:r>
        <w:t xml:space="preserve">255-175 to pass the bill (HR 2494), which would make it a deportable</w:t>
      </w:r>
      <w:r>
        <w:t xml:space="preserve"> </w:t>
      </w:r>
      <w:r>
        <w:t xml:space="preserve">offense to assault an officer, including police, firefighters and</w:t>
      </w:r>
      <w:r>
        <w:t xml:space="preserve"> </w:t>
      </w:r>
      <w:r>
        <w:t xml:space="preserve">other first responders. The measure drew unanimous support from</w:t>
      </w:r>
      <w:r>
        <w:t xml:space="preserve"> </w:t>
      </w:r>
      <w:r>
        <w:t xml:space="preserve">Republicans who voted, as well as from 36 Democrats.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Deport Any Immigrant Who Admits They Assaulted A</w:t>
      </w:r>
      <w:r>
        <w:rPr>
          <w:bCs/>
          <w:b/>
        </w:rPr>
        <w:t xml:space="preserve"> </w:t>
      </w:r>
      <w:r>
        <w:rPr>
          <w:bCs/>
          <w:b/>
        </w:rPr>
        <w:t xml:space="preserve">Law Enforcement Officer, Not Just Immigrants Who Were Convicted Of</w:t>
      </w:r>
      <w:r>
        <w:rPr>
          <w:bCs/>
          <w:b/>
        </w:rPr>
        <w:t xml:space="preserve"> </w:t>
      </w:r>
      <w:r>
        <w:rPr>
          <w:bCs/>
          <w:b/>
        </w:rPr>
        <w:t xml:space="preserve">Such Offense.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legislation would not be limited to immigrants convicted of</w:t>
      </w:r>
      <w:r>
        <w:t xml:space="preserve"> </w:t>
      </w:r>
      <w:r>
        <w:t xml:space="preserve">assaulting an officer, but would also sweep in any immigrant who</w:t>
      </w:r>
      <w:r>
        <w:t xml:space="preserve"> </w:t>
      </w:r>
      <w:r>
        <w:t xml:space="preserve">admits they assaulted or were involved in the assault of a law</w:t>
      </w:r>
      <w:r>
        <w:t xml:space="preserve"> </w:t>
      </w:r>
      <w:r>
        <w:t xml:space="preserve">enforcement officer.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Congressman Jerrold Nadler (D) Warned That The Bill Could Lead To</w:t>
      </w:r>
      <w:r>
        <w:rPr>
          <w:bCs/>
          <w:b/>
        </w:rPr>
        <w:t xml:space="preserve"> </w:t>
      </w:r>
      <w:r>
        <w:rPr>
          <w:bCs/>
          <w:b/>
        </w:rPr>
        <w:t xml:space="preserve">The Removal Of U.S. Permanent Residents Who Accidentally Strike An</w:t>
      </w:r>
      <w:r>
        <w:rPr>
          <w:bCs/>
          <w:b/>
        </w:rPr>
        <w:t xml:space="preserve"> </w:t>
      </w:r>
      <w:r>
        <w:rPr>
          <w:bCs/>
          <w:b/>
        </w:rPr>
        <w:t xml:space="preserve">Officer.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New York Rep.</w:t>
      </w:r>
      <w:r>
        <w:t xml:space="preserve"> </w:t>
      </w:r>
      <w:r>
        <w:t xml:space="preserve">Jerrold Nadler, the top Democrat on the House Judiciary Committee,</w:t>
      </w:r>
      <w:r>
        <w:t xml:space="preserve"> </w:t>
      </w:r>
      <w:r>
        <w:t xml:space="preserve">argued on the House floor Wednesday that the bill could lead to the</w:t>
      </w:r>
      <w:r>
        <w:t xml:space="preserve"> </w:t>
      </w:r>
      <w:r>
        <w:t xml:space="preserve">deportation of U.S. permanent residents who accidentally or</w:t>
      </w:r>
      <w:r>
        <w:t xml:space="preserve"> </w:t>
      </w:r>
      <w:r>
        <w:t xml:space="preserve">unknowingly strike an officer, such as during a medical emergency</w:t>
      </w:r>
      <w:r>
        <w:t xml:space="preserve"> </w:t>
      </w:r>
      <w:r>
        <w:t xml:space="preserve">and when breaking up a fight involving an undercover officer.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Congressman Jerrold Nadler (D) Noted That Assaulting A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Officer Was Already A Deportable Offense.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He also noted that assaulting a law</w:t>
      </w:r>
      <w:r>
        <w:t xml:space="preserve"> </w:t>
      </w:r>
      <w:r>
        <w:t xml:space="preserve">enforcement officer is</w:t>
      </w:r>
      <w:r>
        <w:t xml:space="preserve"> </w:t>
      </w:r>
      <w:r>
        <w:t xml:space="preserve">‘</w:t>
      </w:r>
      <w:r>
        <w:t xml:space="preserve">largely already a deportable offense.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Biden Administration Was Concerned With The Bill Would</w:t>
      </w:r>
      <w:r>
        <w:rPr>
          <w:bCs/>
          <w:b/>
        </w:rPr>
        <w:t xml:space="preserve"> </w:t>
      </w:r>
      <w:r>
        <w:rPr>
          <w:bCs/>
          <w:b/>
        </w:rPr>
        <w:t xml:space="preserve">Potentially Punish Non-Violent Or Unintentional Conduct And Result</w:t>
      </w:r>
      <w:r>
        <w:rPr>
          <w:bCs/>
          <w:b/>
        </w:rPr>
        <w:t xml:space="preserve"> </w:t>
      </w:r>
      <w:r>
        <w:rPr>
          <w:bCs/>
          <w:b/>
        </w:rPr>
        <w:t xml:space="preserve">In The Deportation Of Lawful Permanent Residents.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Biden administration raised similar</w:t>
      </w:r>
      <w:r>
        <w:t xml:space="preserve"> </w:t>
      </w:r>
      <w:r>
        <w:t xml:space="preserve">concerns in a Wednesday statement of administration policy, though</w:t>
      </w:r>
      <w:r>
        <w:t xml:space="preserve"> </w:t>
      </w:r>
      <w:r>
        <w:t xml:space="preserve">stopped short of threatening to veto the bill. The statement says</w:t>
      </w:r>
      <w:r>
        <w:t xml:space="preserve"> </w:t>
      </w:r>
      <w:r>
        <w:t xml:space="preserve">that while the administration</w:t>
      </w:r>
      <w:r>
        <w:t xml:space="preserve"> </w:t>
      </w:r>
      <w:r>
        <w:t xml:space="preserve">‘</w:t>
      </w:r>
      <w:r>
        <w:t xml:space="preserve">believes that anyone who assaults a</w:t>
      </w:r>
      <w:r>
        <w:t xml:space="preserve"> </w:t>
      </w:r>
      <w:r>
        <w:t xml:space="preserve">law enforcement officer should be punished appropriately,</w:t>
      </w:r>
      <w:r>
        <w:t xml:space="preserve">’</w:t>
      </w:r>
      <w:r>
        <w:t xml:space="preserve"> </w:t>
      </w:r>
      <w:r>
        <w:t xml:space="preserve">it is</w:t>
      </w:r>
      <w:r>
        <w:t xml:space="preserve"> </w:t>
      </w:r>
      <w:r>
        <w:t xml:space="preserve">concerned the bill, as drafted,</w:t>
      </w:r>
      <w:r>
        <w:t xml:space="preserve"> </w:t>
      </w:r>
      <w:r>
        <w:t xml:space="preserve">‘</w:t>
      </w:r>
      <w:r>
        <w:t xml:space="preserve">could potentially sweep up even</w:t>
      </w:r>
      <w:r>
        <w:t xml:space="preserve"> </w:t>
      </w:r>
      <w:r>
        <w:t xml:space="preserve">non-violent or unintentional conduct, resulting in deportation of</w:t>
      </w:r>
      <w:r>
        <w:t xml:space="preserve"> </w:t>
      </w:r>
      <w:r>
        <w:t xml:space="preserve">even long-term lawful permanent residents with otherwise unblemished</w:t>
      </w:r>
      <w:r>
        <w:t xml:space="preserve"> </w:t>
      </w:r>
      <w:r>
        <w:t xml:space="preserve">records.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Made</w:t>
      </w:r>
      <w:r>
        <w:rPr>
          <w:bCs/>
          <w:b/>
        </w:rPr>
        <w:t xml:space="preserve"> </w:t>
      </w:r>
      <w:r>
        <w:rPr>
          <w:bCs/>
          <w:b/>
        </w:rPr>
        <w:t xml:space="preserve">Assault Against A Law Enforcement Officer A Deportable Offense Only If</w:t>
      </w:r>
      <w:r>
        <w:rPr>
          <w:bCs/>
          <w:b/>
        </w:rPr>
        <w:t xml:space="preserve"> </w:t>
      </w:r>
      <w:r>
        <w:rPr>
          <w:bCs/>
          <w:b/>
        </w:rPr>
        <w:t xml:space="preserve">The Individuals Were Convicted.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Protect Our Law Enforcement with Immigration Control and Enforcement Act</w:t>
      </w:r>
      <w:r>
        <w:t xml:space="preserve"> </w:t>
      </w:r>
      <w:r>
        <w:t xml:space="preserve">of 2023, which would</w:t>
      </w:r>
      <w:r>
        <w:t xml:space="preserve"> </w:t>
      </w:r>
      <w:r>
        <w:t xml:space="preserve">“</w:t>
      </w:r>
      <w:r>
        <w:t xml:space="preserve">apply the bill's provisions making assault</w:t>
      </w:r>
      <w:r>
        <w:t xml:space="preserve"> </w:t>
      </w:r>
      <w:r>
        <w:t xml:space="preserve">against a law enforcement officer a deportable offense only to</w:t>
      </w:r>
      <w:r>
        <w:t xml:space="preserve"> </w:t>
      </w:r>
      <w:r>
        <w:t xml:space="preserve">individuals convicted of such actions, striking language applying to</w:t>
      </w:r>
      <w:r>
        <w:t xml:space="preserve"> </w:t>
      </w:r>
      <w:r>
        <w:t xml:space="preserve">individuals who admit to committing such acts.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209 to 225. [House Vote 224,</w:t>
      </w:r>
      <w:r>
        <w:t xml:space="preserve"> </w:t>
      </w:r>
      <w:hyperlink r:id="rId47">
        <w:r>
          <w:rPr>
            <w:rStyle w:val="Hyperlink"/>
          </w:rPr>
          <w:t xml:space="preserve">5/17/23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5/17/23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2494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180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Deport Any Immigrant Who Admits They Assaulted A</w:t>
      </w:r>
      <w:r>
        <w:rPr>
          <w:bCs/>
          <w:b/>
        </w:rPr>
        <w:t xml:space="preserve"> </w:t>
      </w:r>
      <w:r>
        <w:rPr>
          <w:bCs/>
          <w:b/>
        </w:rPr>
        <w:t xml:space="preserve">Law Enforcement Officer, Not Just Immigrants Who Were Convicted Of</w:t>
      </w:r>
      <w:r>
        <w:rPr>
          <w:bCs/>
          <w:b/>
        </w:rPr>
        <w:t xml:space="preserve"> </w:t>
      </w:r>
      <w:r>
        <w:rPr>
          <w:bCs/>
          <w:b/>
        </w:rPr>
        <w:t xml:space="preserve">Such Offense.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legislation would not be limited to immigrants convicted of</w:t>
      </w:r>
      <w:r>
        <w:t xml:space="preserve"> </w:t>
      </w:r>
      <w:r>
        <w:t xml:space="preserve">assaulting an officer, but would also sweep in any immigrant who</w:t>
      </w:r>
      <w:r>
        <w:t xml:space="preserve"> </w:t>
      </w:r>
      <w:r>
        <w:t xml:space="preserve">admits they assaulted or were involved in the assault of a law</w:t>
      </w:r>
      <w:r>
        <w:t xml:space="preserve"> </w:t>
      </w:r>
      <w:r>
        <w:t xml:space="preserve">enforcement officer.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Amendment Would Have Required Criminal Conviction Before A</w:t>
      </w:r>
      <w:r>
        <w:rPr>
          <w:bCs/>
          <w:b/>
        </w:rPr>
        <w:t xml:space="preserve"> </w:t>
      </w:r>
      <w:r>
        <w:rPr>
          <w:bCs/>
          <w:b/>
        </w:rPr>
        <w:t xml:space="preserve">Legal Immigrant Could Be Deported.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House voted to reject an amendment 209-225 from</w:t>
      </w:r>
      <w:r>
        <w:t xml:space="preserve"> </w:t>
      </w:r>
      <w:r>
        <w:t xml:space="preserve">Correa that would require a criminal conviction before a legal</w:t>
      </w:r>
      <w:r>
        <w:t xml:space="preserve"> </w:t>
      </w:r>
      <w:r>
        <w:t xml:space="preserve">immigrant could face deportation under the bill.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Republicans Opposed The Amendment Because They Believe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Progressive, Woke District Attorneys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Were Not Prosecuting Assaults</w:t>
      </w:r>
      <w:r>
        <w:rPr>
          <w:bCs/>
          <w:b/>
        </w:rPr>
        <w:t xml:space="preserve"> </w:t>
      </w:r>
      <w:r>
        <w:rPr>
          <w:bCs/>
          <w:b/>
        </w:rPr>
        <w:t xml:space="preserve">Against Law Enforcement Officers.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Republicans opposed Correa’s amendment. Garbarino said</w:t>
      </w:r>
      <w:r>
        <w:t xml:space="preserve"> </w:t>
      </w:r>
      <w:r>
        <w:t xml:space="preserve">while he understood the idea behind the amendment, he refused to</w:t>
      </w:r>
      <w:r>
        <w:t xml:space="preserve"> </w:t>
      </w:r>
      <w:r>
        <w:t xml:space="preserve">limit the bill’s scope because of</w:t>
      </w:r>
      <w:r>
        <w:t xml:space="preserve"> </w:t>
      </w:r>
      <w:r>
        <w:t xml:space="preserve">‘</w:t>
      </w:r>
      <w:r>
        <w:t xml:space="preserve">progressive, woke district</w:t>
      </w:r>
      <w:r>
        <w:t xml:space="preserve"> </w:t>
      </w:r>
      <w:r>
        <w:t xml:space="preserve">attorneys</w:t>
      </w:r>
      <w:r>
        <w:t xml:space="preserve">’</w:t>
      </w:r>
      <w:r>
        <w:t xml:space="preserve"> </w:t>
      </w:r>
      <w:r>
        <w:t xml:space="preserve">who do not prosecute assaults against officers.</w:t>
      </w:r>
      <w:r>
        <w:t xml:space="preserve"> </w:t>
      </w:r>
      <w:r>
        <w:t xml:space="preserve">‘</w:t>
      </w:r>
      <w:r>
        <w:t xml:space="preserve">We can’t</w:t>
      </w:r>
      <w:r>
        <w:t xml:space="preserve"> </w:t>
      </w:r>
      <w:r>
        <w:t xml:space="preserve">be left to require convictions on something like this when the</w:t>
      </w:r>
      <w:r>
        <w:t xml:space="preserve"> </w:t>
      </w:r>
      <w:r>
        <w:t xml:space="preserve">district attorneys in certain areas are not doing their jobs,</w:t>
      </w:r>
      <w:r>
        <w:t xml:space="preserve">’</w:t>
      </w:r>
      <w:r>
        <w:t xml:space="preserve"> </w:t>
      </w:r>
      <w:r>
        <w:t xml:space="preserve">Garbarino said.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Require The DHS To</w:t>
      </w:r>
      <w:r>
        <w:rPr>
          <w:bCs/>
          <w:b/>
        </w:rPr>
        <w:t xml:space="preserve"> </w:t>
      </w:r>
      <w:r>
        <w:rPr>
          <w:bCs/>
          <w:b/>
        </w:rPr>
        <w:t xml:space="preserve">Submit An Annual Report On The Number Of People Deported In The Previous</w:t>
      </w:r>
      <w:r>
        <w:rPr>
          <w:bCs/>
          <w:b/>
        </w:rPr>
        <w:t xml:space="preserve"> </w:t>
      </w:r>
      <w:r>
        <w:rPr>
          <w:bCs/>
          <w:b/>
        </w:rPr>
        <w:t xml:space="preserve">Year For Assaulting A Law Enforcement Officer.</w:t>
      </w:r>
      <w:r>
        <w:t xml:space="preserve"> </w:t>
      </w:r>
      <w:r>
        <w:t xml:space="preserve">In May 2023, according</w:t>
      </w:r>
      <w:r>
        <w:t xml:space="preserve"> </w:t>
      </w:r>
      <w:r>
        <w:t xml:space="preserve">to Congressional Quarterly, Fitzpatrick voted for an amendment to the</w:t>
      </w:r>
      <w:r>
        <w:t xml:space="preserve"> </w:t>
      </w:r>
      <w:r>
        <w:t xml:space="preserve">Protect Our Law Enforcement with Immigration Control and Enforcement Act</w:t>
      </w:r>
      <w:r>
        <w:t xml:space="preserve"> </w:t>
      </w:r>
      <w:r>
        <w:t xml:space="preserve">of 2023, which would</w:t>
      </w:r>
      <w:r>
        <w:t xml:space="preserve"> </w:t>
      </w:r>
      <w:r>
        <w:t xml:space="preserve">“</w:t>
      </w:r>
      <w:r>
        <w:t xml:space="preserve">require the Homeland Security Department to</w:t>
      </w:r>
      <w:r>
        <w:t xml:space="preserve"> </w:t>
      </w:r>
      <w:r>
        <w:t xml:space="preserve">annually submit to Congress and make publicly available on its website a</w:t>
      </w:r>
      <w:r>
        <w:t xml:space="preserve"> </w:t>
      </w:r>
      <w:r>
        <w:t xml:space="preserve">report on the number of individuals deported in the previous year for</w:t>
      </w:r>
      <w:r>
        <w:t xml:space="preserve"> </w:t>
      </w:r>
      <w:r>
        <w:t xml:space="preserve">assault against a law enforcement officer, under the bill's</w:t>
      </w:r>
      <w:r>
        <w:t xml:space="preserve"> </w:t>
      </w:r>
      <w:r>
        <w:t xml:space="preserve">provisions.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adopted the amendment by a vote of 303 to 126. [House Vote 223,</w:t>
      </w:r>
      <w:r>
        <w:t xml:space="preserve"> </w:t>
      </w:r>
      <w:hyperlink r:id="rId50">
        <w:r>
          <w:rPr>
            <w:rStyle w:val="Hyperlink"/>
          </w:rPr>
          <w:t xml:space="preserve">5/17/23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5/17/23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2494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Protect Our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With Immigration Control And Enforcement Act Of 2023, Which</w:t>
      </w:r>
      <w:r>
        <w:rPr>
          <w:bCs/>
          <w:b/>
        </w:rPr>
        <w:t xml:space="preserve"> </w:t>
      </w:r>
      <w:r>
        <w:rPr>
          <w:bCs/>
          <w:b/>
        </w:rPr>
        <w:t xml:space="preserve">Would Make Assault Of A Police Officer A Deportable Offense.</w:t>
      </w:r>
      <w:r>
        <w:t xml:space="preserve"> </w:t>
      </w:r>
      <w:r>
        <w:t xml:space="preserve">In May</w:t>
      </w:r>
      <w:r>
        <w:t xml:space="preserve"> </w:t>
      </w:r>
      <w:r>
        <w:t xml:space="preserve">2023, according to Congressional Quarterly, Fitzpatrick voted for the</w:t>
      </w:r>
      <w:r>
        <w:t xml:space="preserve"> </w:t>
      </w:r>
      <w:r>
        <w:t xml:space="preserve">“</w:t>
      </w:r>
      <w:r>
        <w:t xml:space="preserve">adoption of the rule that would provide for floor consideration of the</w:t>
      </w:r>
      <w:r>
        <w:t xml:space="preserve"> </w:t>
      </w:r>
      <w:r>
        <w:t xml:space="preserve">Protect Our Law enforcement with Immigration Control and Enforcement</w:t>
      </w:r>
      <w:r>
        <w:t xml:space="preserve"> </w:t>
      </w:r>
      <w:r>
        <w:t xml:space="preserve">(POLICE) Act (HR 2494); the Federal Law Enforcement Officer Service</w:t>
      </w:r>
      <w:r>
        <w:t xml:space="preserve"> </w:t>
      </w:r>
      <w:r>
        <w:t xml:space="preserve">Weapon Purchase Act (HR 3091); and the concurrent resolution (H Con Res</w:t>
      </w:r>
      <w:r>
        <w:t xml:space="preserve"> </w:t>
      </w:r>
      <w:r>
        <w:t xml:space="preserve">40) expressing support for law enforcement and condemning efforts to</w:t>
      </w:r>
      <w:r>
        <w:t xml:space="preserve"> </w:t>
      </w:r>
      <w:r>
        <w:t xml:space="preserve">defund law enforcement agencies. The rule would provide for one hour of</w:t>
      </w:r>
      <w:r>
        <w:t xml:space="preserve"> </w:t>
      </w:r>
      <w:r>
        <w:t xml:space="preserve">general debate on each bill. It would make in order floor consideration</w:t>
      </w:r>
      <w:r>
        <w:t xml:space="preserve"> </w:t>
      </w:r>
      <w:r>
        <w:t xml:space="preserve">of two amendments to HR 2494, four amendments to HR 3091 and one</w:t>
      </w:r>
      <w:r>
        <w:t xml:space="preserve"> </w:t>
      </w:r>
      <w:r>
        <w:t xml:space="preserve">amendment to H Con Res 40.</w:t>
      </w:r>
      <w:r>
        <w:t xml:space="preserve">”</w:t>
      </w:r>
      <w:r>
        <w:t xml:space="preserve"> </w:t>
      </w:r>
      <w:r>
        <w:t xml:space="preserve">The vote was on the adoption of the rule.</w:t>
      </w:r>
      <w:r>
        <w:t xml:space="preserve"> </w:t>
      </w:r>
      <w:r>
        <w:t xml:space="preserve">The House adopted the rule by a vote of 222 to 203. [House Vote 216,</w:t>
      </w:r>
      <w:r>
        <w:t xml:space="preserve"> </w:t>
      </w:r>
      <w:hyperlink r:id="rId53">
        <w:r>
          <w:rPr>
            <w:rStyle w:val="Hyperlink"/>
          </w:rPr>
          <w:t xml:space="preserve">5/16/23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4">
        <w:r>
          <w:rPr>
            <w:rStyle w:val="Hyperlink"/>
          </w:rPr>
          <w:t xml:space="preserve">5/16/23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Protect Our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With Immigration Control And Enforcement Act Of 2023, Which</w:t>
      </w:r>
      <w:r>
        <w:rPr>
          <w:bCs/>
          <w:b/>
        </w:rPr>
        <w:t xml:space="preserve"> </w:t>
      </w:r>
      <w:r>
        <w:rPr>
          <w:bCs/>
          <w:b/>
        </w:rPr>
        <w:t xml:space="preserve">Would Make Assault Of A Police Officer A Deportable Offense.</w:t>
      </w:r>
      <w:r>
        <w:t xml:space="preserve"> </w:t>
      </w:r>
      <w:r>
        <w:t xml:space="preserve">In May</w:t>
      </w:r>
      <w:r>
        <w:t xml:space="preserve"> </w:t>
      </w:r>
      <w:r>
        <w:t xml:space="preserve">2023, according to Congressional Quarterly, Fitzpatrick voted for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that would provide for floor</w:t>
      </w:r>
      <w:r>
        <w:t xml:space="preserve"> </w:t>
      </w:r>
      <w:r>
        <w:t xml:space="preserve">consideration of the Protect Our Law enforcement with Immigration</w:t>
      </w:r>
      <w:r>
        <w:t xml:space="preserve"> </w:t>
      </w:r>
      <w:r>
        <w:t xml:space="preserve">Control and Enforcement (POLICE) Act (HR 2494); the Federal Law</w:t>
      </w:r>
      <w:r>
        <w:t xml:space="preserve"> </w:t>
      </w:r>
      <w:r>
        <w:t xml:space="preserve">Enforcement Officer Service Weapon Purchase Act (HR 3091); and the</w:t>
      </w:r>
      <w:r>
        <w:t xml:space="preserve"> </w:t>
      </w:r>
      <w:r>
        <w:t xml:space="preserve">concurrent resolution (H Con Res 40) expressing support for law</w:t>
      </w:r>
      <w:r>
        <w:t xml:space="preserve"> </w:t>
      </w:r>
      <w:r>
        <w:t xml:space="preserve">enforcement and condemning efforts to defund law enforcement agencies.</w:t>
      </w:r>
      <w:r>
        <w:t xml:space="preserve"> </w:t>
      </w:r>
      <w:r>
        <w:t xml:space="preserve">The rule would provide for one hour of general debate on each bill. It</w:t>
      </w:r>
      <w:r>
        <w:t xml:space="preserve"> </w:t>
      </w:r>
      <w:r>
        <w:t xml:space="preserve">would make in order floor consideration of two amendments to HR 2494,</w:t>
      </w:r>
      <w:r>
        <w:t xml:space="preserve"> </w:t>
      </w:r>
      <w:r>
        <w:t xml:space="preserve">four amendments to HR 3091 and one amendment to H Con Res 40.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order the previous question. The House agreed to the</w:t>
      </w:r>
      <w:r>
        <w:t xml:space="preserve"> </w:t>
      </w:r>
      <w:r>
        <w:t xml:space="preserve">motion by a vote of 220 to 209. [House Vote 215,</w:t>
      </w:r>
      <w:r>
        <w:t xml:space="preserve"> </w:t>
      </w:r>
      <w:hyperlink r:id="rId56">
        <w:r>
          <w:rPr>
            <w:rStyle w:val="Hyperlink"/>
          </w:rPr>
          <w:t xml:space="preserve">5/16/23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7">
        <w:r>
          <w:rPr>
            <w:rStyle w:val="Hyperlink"/>
          </w:rPr>
          <w:t xml:space="preserve">5/16/23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2494</w:t>
        </w:r>
      </w:hyperlink>
      <w:r>
        <w:t xml:space="preserve">]</w:t>
      </w:r>
    </w:p>
    <w:bookmarkEnd w:id="58"/>
    <w:bookmarkStart w:id="62" w:name="sex-offenses"/>
    <w:p>
      <w:pPr>
        <w:pStyle w:val="Heading3"/>
      </w:pPr>
      <w:r>
        <w:t xml:space="preserve">Sex Offenses</w:t>
      </w:r>
    </w:p>
    <w:p>
      <w:pPr>
        <w:pStyle w:val="FirstParagraph"/>
      </w:pPr>
      <w:r>
        <w:rPr>
          <w:bCs/>
          <w:b/>
        </w:rPr>
        <w:t xml:space="preserve">2025: Fitzpatrick Voted To Deport Any Immigrant Convicted For Sex</w:t>
      </w:r>
      <w:r>
        <w:rPr>
          <w:bCs/>
          <w:b/>
        </w:rPr>
        <w:t xml:space="preserve"> </w:t>
      </w:r>
      <w:r>
        <w:rPr>
          <w:bCs/>
          <w:b/>
        </w:rPr>
        <w:t xml:space="preserve">Offenses.</w:t>
      </w:r>
      <w:r>
        <w:t xml:space="preserve"> </w:t>
      </w:r>
      <w:r>
        <w:t xml:space="preserve">In January 2025,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would make foreign nationals</w:t>
      </w:r>
      <w:r>
        <w:t xml:space="preserve"> </w:t>
      </w:r>
      <w:r>
        <w:t xml:space="preserve">inadmissible to, or deportable from, the United States if the person</w:t>
      </w:r>
      <w:r>
        <w:t xml:space="preserve"> </w:t>
      </w:r>
      <w:r>
        <w:t xml:space="preserve">admits to or is convicted of certain sex offenses or other crimes</w:t>
      </w:r>
      <w:r>
        <w:t xml:space="preserve"> </w:t>
      </w:r>
      <w:r>
        <w:t xml:space="preserve">involving domestic violence, stalking and child abuse or neglect. It</w:t>
      </w:r>
      <w:r>
        <w:t xml:space="preserve"> </w:t>
      </w:r>
      <w:r>
        <w:t xml:space="preserve">also would subject to deportation, immigrants who have been convicted of</w:t>
      </w:r>
      <w:r>
        <w:t xml:space="preserve"> </w:t>
      </w:r>
      <w:r>
        <w:t xml:space="preserve">a conspiracy to commit such an offense.</w:t>
      </w:r>
      <w:r>
        <w:t xml:space="preserve">”</w:t>
      </w:r>
      <w:r>
        <w:t xml:space="preserve"> </w:t>
      </w:r>
      <w:r>
        <w:t xml:space="preserve">The House passed the bill by a</w:t>
      </w:r>
      <w:r>
        <w:t xml:space="preserve"> </w:t>
      </w:r>
      <w:r>
        <w:t xml:space="preserve">vote of 274 to 145. [House Vote 17,</w:t>
      </w:r>
      <w:r>
        <w:t xml:space="preserve"> </w:t>
      </w:r>
      <w:hyperlink r:id="rId59">
        <w:r>
          <w:rPr>
            <w:rStyle w:val="Hyperlink"/>
          </w:rPr>
          <w:t xml:space="preserve">1/16/25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1/16/25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</w:t>
        </w:r>
      </w:hyperlink>
      <w:r>
        <w:t xml:space="preserve">]</w:t>
      </w:r>
    </w:p>
    <w:bookmarkEnd w:id="62"/>
    <w:bookmarkStart w:id="69" w:name="theft"/>
    <w:p>
      <w:pPr>
        <w:pStyle w:val="Heading3"/>
      </w:pPr>
      <w:r>
        <w:t xml:space="preserve">Theft</w:t>
      </w:r>
    </w:p>
    <w:p>
      <w:pPr>
        <w:pStyle w:val="FirstParagraph"/>
      </w:pPr>
      <w:r>
        <w:rPr>
          <w:bCs/>
          <w:b/>
        </w:rPr>
        <w:t xml:space="preserve">2025: Fitzpatrick Voted To Deport Any Immigrant Convicted For Theft.</w:t>
      </w:r>
      <w:r>
        <w:t xml:space="preserve"> </w:t>
      </w:r>
      <w:r>
        <w:t xml:space="preserve">In January 2025,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that would amend the Immigration and Nationality</w:t>
      </w:r>
      <w:r>
        <w:t xml:space="preserve"> </w:t>
      </w:r>
      <w:r>
        <w:t xml:space="preserve">Act to establish grounds for inadmissibility (and therefore deportation)</w:t>
      </w:r>
      <w:r>
        <w:t xml:space="preserve"> </w:t>
      </w:r>
      <w:r>
        <w:t xml:space="preserve">for criminal offenses related to burglary, theft, larceny or shoplifting</w:t>
      </w:r>
      <w:r>
        <w:t xml:space="preserve"> </w:t>
      </w:r>
      <w:r>
        <w:t xml:space="preserve">-- regardless of whether the offense is categorized as a misdemeanor or</w:t>
      </w:r>
      <w:r>
        <w:t xml:space="preserve"> </w:t>
      </w:r>
      <w:r>
        <w:t xml:space="preserve">a felony under federal, state or local law.</w:t>
      </w:r>
      <w:r>
        <w:t xml:space="preserve">”</w:t>
      </w:r>
      <w:r>
        <w:t xml:space="preserve"> </w:t>
      </w:r>
      <w:r>
        <w:t xml:space="preserve">The House passed the bill</w:t>
      </w:r>
      <w:r>
        <w:t xml:space="preserve"> </w:t>
      </w:r>
      <w:r>
        <w:t xml:space="preserve">by a vote of 264 to 159. [House Vote 6,</w:t>
      </w:r>
      <w:r>
        <w:t xml:space="preserve"> </w:t>
      </w:r>
      <w:hyperlink r:id="rId63">
        <w:r>
          <w:rPr>
            <w:rStyle w:val="Hyperlink"/>
          </w:rPr>
          <w:t xml:space="preserve">1/7/25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1/7/25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Make Individuals Convicted Of Theft</w:t>
      </w:r>
      <w:r>
        <w:rPr>
          <w:bCs/>
          <w:b/>
        </w:rPr>
        <w:t xml:space="preserve"> </w:t>
      </w:r>
      <w:r>
        <w:rPr>
          <w:bCs/>
          <w:b/>
        </w:rPr>
        <w:t xml:space="preserve">Inadmissible And Deportable.</w:t>
      </w:r>
      <w:r>
        <w:t xml:space="preserve"> </w:t>
      </w:r>
      <w:r>
        <w:t xml:space="preserve">In March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amend the</w:t>
      </w:r>
      <w:r>
        <w:t xml:space="preserve"> </w:t>
      </w:r>
      <w:r>
        <w:t xml:space="preserve">Immigration and Nationality Act to establish grounds for inadmissibility</w:t>
      </w:r>
      <w:r>
        <w:t xml:space="preserve"> </w:t>
      </w:r>
      <w:r>
        <w:t xml:space="preserve">(and therefore deportation) for criminal offenses related to burglary,</w:t>
      </w:r>
      <w:r>
        <w:t xml:space="preserve"> </w:t>
      </w:r>
      <w:r>
        <w:t xml:space="preserve">theft, larceny, or shoplifting -- regardless of whether the offense is</w:t>
      </w:r>
      <w:r>
        <w:t xml:space="preserve"> </w:t>
      </w:r>
      <w:r>
        <w:t xml:space="preserve">categorized as a misdemeanor or a felony under federal, state or local</w:t>
      </w:r>
      <w:r>
        <w:t xml:space="preserve"> </w:t>
      </w:r>
      <w:r>
        <w:t xml:space="preserve">law.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251 to 170. [House Vote 66,</w:t>
      </w:r>
      <w:r>
        <w:t xml:space="preserve"> </w:t>
      </w:r>
      <w:hyperlink r:id="rId66">
        <w:r>
          <w:rPr>
            <w:rStyle w:val="Hyperlink"/>
          </w:rPr>
          <w:t xml:space="preserve">3/7/24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3/7/24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7511</w:t>
        </w:r>
      </w:hyperlink>
      <w:r>
        <w:t xml:space="preserve">]</w:t>
      </w:r>
    </w:p>
    <w:bookmarkEnd w:id="69"/>
    <w:bookmarkEnd w:id="7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6" Target="http://clerk.house.gov/evs/2023/roll215.xml" TargetMode="External" /><Relationship Type="http://schemas.openxmlformats.org/officeDocument/2006/relationships/hyperlink" Id="rId53" Target="http://clerk.house.gov/evs/2023/roll216.xml" TargetMode="External" /><Relationship Type="http://schemas.openxmlformats.org/officeDocument/2006/relationships/hyperlink" Id="rId50" Target="http://clerk.house.gov/evs/2023/roll223.xml" TargetMode="External" /><Relationship Type="http://schemas.openxmlformats.org/officeDocument/2006/relationships/hyperlink" Id="rId47" Target="http://clerk.house.gov/evs/2023/roll224.xml" TargetMode="External" /><Relationship Type="http://schemas.openxmlformats.org/officeDocument/2006/relationships/hyperlink" Id="rId43" Target="http://clerk.house.gov/evs/2023/roll225.xml" TargetMode="External" /><Relationship Type="http://schemas.openxmlformats.org/officeDocument/2006/relationships/hyperlink" Id="rId32" Target="http://clerk.house.gov/evs/2024/roll026.xml" TargetMode="External" /><Relationship Type="http://schemas.openxmlformats.org/officeDocument/2006/relationships/hyperlink" Id="rId29" Target="http://clerk.house.gov/evs/2024/roll027.xml" TargetMode="External" /><Relationship Type="http://schemas.openxmlformats.org/officeDocument/2006/relationships/hyperlink" Id="rId36" Target="http://clerk.house.gov/evs/2024/roll031.xml" TargetMode="External" /><Relationship Type="http://schemas.openxmlformats.org/officeDocument/2006/relationships/hyperlink" Id="rId66" Target="http://clerk.house.gov/evs/2024/roll066.xml" TargetMode="External" /><Relationship Type="http://schemas.openxmlformats.org/officeDocument/2006/relationships/hyperlink" Id="rId40" Target="http://clerk.house.gov/evs/2024/roll204.xml" TargetMode="External" /><Relationship Type="http://schemas.openxmlformats.org/officeDocument/2006/relationships/hyperlink" Id="rId25" Target="http://clerk.house.gov/evs/2024/roll429.xml" TargetMode="External" /><Relationship Type="http://schemas.openxmlformats.org/officeDocument/2006/relationships/hyperlink" Id="rId63" Target="http://clerk.house.gov/evs/2025/roll006.xml" TargetMode="External" /><Relationship Type="http://schemas.openxmlformats.org/officeDocument/2006/relationships/hyperlink" Id="rId59" Target="http://clerk.house.gov/evs/2025/roll017.xml" TargetMode="External" /><Relationship Type="http://schemas.openxmlformats.org/officeDocument/2006/relationships/hyperlink" Id="rId20" Target="http://clerk.house.gov/evs/2025/roll023.xml" TargetMode="External" /><Relationship Type="http://schemas.openxmlformats.org/officeDocument/2006/relationships/hyperlink" Id="rId42" Target="http://www.congress.gov/bill/118th-congress/house-bill/7343/all-actions" TargetMode="External" /><Relationship Type="http://schemas.openxmlformats.org/officeDocument/2006/relationships/hyperlink" Id="rId46" Target="https://plus.cq.com/doc/news-7745385?6" TargetMode="External" /><Relationship Type="http://schemas.openxmlformats.org/officeDocument/2006/relationships/hyperlink" Id="rId23" Target="https://plus.cq.com/doc/news-8157191?7" TargetMode="External" /><Relationship Type="http://schemas.openxmlformats.org/officeDocument/2006/relationships/hyperlink" Id="rId57" Target="https://plus.cq.com/vote/2023/H/215?17" TargetMode="External" /><Relationship Type="http://schemas.openxmlformats.org/officeDocument/2006/relationships/hyperlink" Id="rId54" Target="https://plus.cq.com/vote/2023/H/216?3" TargetMode="External" /><Relationship Type="http://schemas.openxmlformats.org/officeDocument/2006/relationships/hyperlink" Id="rId51" Target="https://plus.cq.com/vote/2023/H/223?16" TargetMode="External" /><Relationship Type="http://schemas.openxmlformats.org/officeDocument/2006/relationships/hyperlink" Id="rId48" Target="https://plus.cq.com/vote/2023/H/224?17" TargetMode="External" /><Relationship Type="http://schemas.openxmlformats.org/officeDocument/2006/relationships/hyperlink" Id="rId44" Target="https://plus.cq.com/vote/2023/H/225?3" TargetMode="External" /><Relationship Type="http://schemas.openxmlformats.org/officeDocument/2006/relationships/hyperlink" Id="rId41" Target="https://plus.cq.com/vote/2024/H/204?18" TargetMode="External" /><Relationship Type="http://schemas.openxmlformats.org/officeDocument/2006/relationships/hyperlink" Id="rId33" Target="https://plus.cq.com/vote/2024/H/26?11" TargetMode="External" /><Relationship Type="http://schemas.openxmlformats.org/officeDocument/2006/relationships/hyperlink" Id="rId30" Target="https://plus.cq.com/vote/2024/H/27?9" TargetMode="External" /><Relationship Type="http://schemas.openxmlformats.org/officeDocument/2006/relationships/hyperlink" Id="rId37" Target="https://plus.cq.com/vote/2024/H/31?20" TargetMode="External" /><Relationship Type="http://schemas.openxmlformats.org/officeDocument/2006/relationships/hyperlink" Id="rId26" Target="https://plus.cq.com/vote/2024/H/429?4" TargetMode="External" /><Relationship Type="http://schemas.openxmlformats.org/officeDocument/2006/relationships/hyperlink" Id="rId67" Target="https://plus.cq.com/vote/2024/H/66?6" TargetMode="External" /><Relationship Type="http://schemas.openxmlformats.org/officeDocument/2006/relationships/hyperlink" Id="rId60" Target="https://plus.cq.com/vote/2025/H/17?4" TargetMode="External" /><Relationship Type="http://schemas.openxmlformats.org/officeDocument/2006/relationships/hyperlink" Id="rId21" Target="https://plus.cq.com/vote/2025/H/23?4" TargetMode="External" /><Relationship Type="http://schemas.openxmlformats.org/officeDocument/2006/relationships/hyperlink" Id="rId64" Target="https://plus.cq.com/vote/2025/H/6?4" TargetMode="External" /><Relationship Type="http://schemas.openxmlformats.org/officeDocument/2006/relationships/hyperlink" Id="rId52" Target="https://www.congress.gov/amendment/118th-congress/house-amendment/179/actions?s=a&amp;r=2" TargetMode="External" /><Relationship Type="http://schemas.openxmlformats.org/officeDocument/2006/relationships/hyperlink" Id="rId49" Target="https://www.congress.gov/amendment/118th-congress/house-amendment/180/actions?s=a&amp;r=1" TargetMode="External" /><Relationship Type="http://schemas.openxmlformats.org/officeDocument/2006/relationships/hyperlink" Id="rId34" Target="https://www.congress.gov/amendment/118th-congress/house-amendment/845?s=a&amp;r=1" TargetMode="External" /><Relationship Type="http://schemas.openxmlformats.org/officeDocument/2006/relationships/hyperlink" Id="rId45" Target="https://www.congress.gov/bill/118th-congress/house-bill/2494/all-actions" TargetMode="External" /><Relationship Type="http://schemas.openxmlformats.org/officeDocument/2006/relationships/hyperlink" Id="rId31" Target="https://www.congress.gov/bill/118th-congress/house-bill/6678/all-actions" TargetMode="External" /><Relationship Type="http://schemas.openxmlformats.org/officeDocument/2006/relationships/hyperlink" Id="rId38" Target="https://www.congress.gov/bill/118th-congress/house-bill/6976/all-actions" TargetMode="External" /><Relationship Type="http://schemas.openxmlformats.org/officeDocument/2006/relationships/hyperlink" Id="rId68" Target="https://www.congress.gov/bill/118th-congress/house-bill/7511/all-actions" TargetMode="External" /><Relationship Type="http://schemas.openxmlformats.org/officeDocument/2006/relationships/hyperlink" Id="rId27" Target="https://www.congress.gov/bill/118th-congress/house-bill/7909/all-actions" TargetMode="External" /><Relationship Type="http://schemas.openxmlformats.org/officeDocument/2006/relationships/hyperlink" Id="rId55" Target="https://www.congress.gov/bill/118th-congress/house-resolution/398/all-actions" TargetMode="External" /><Relationship Type="http://schemas.openxmlformats.org/officeDocument/2006/relationships/hyperlink" Id="rId65" Target="https://www.congress.gov/bill/119th-congress/house-bill/29/all-actions" TargetMode="External" /><Relationship Type="http://schemas.openxmlformats.org/officeDocument/2006/relationships/hyperlink" Id="rId61" Target="https://www.congress.gov/bill/119th-congress/house-bill/30/all-actions" TargetMode="External" /><Relationship Type="http://schemas.openxmlformats.org/officeDocument/2006/relationships/hyperlink" Id="rId22" Target="https://www.congress.gov/bill/119th-congress/senate-bill/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6" Target="http://clerk.house.gov/evs/2023/roll215.xml" TargetMode="External" /><Relationship Type="http://schemas.openxmlformats.org/officeDocument/2006/relationships/hyperlink" Id="rId53" Target="http://clerk.house.gov/evs/2023/roll216.xml" TargetMode="External" /><Relationship Type="http://schemas.openxmlformats.org/officeDocument/2006/relationships/hyperlink" Id="rId50" Target="http://clerk.house.gov/evs/2023/roll223.xml" TargetMode="External" /><Relationship Type="http://schemas.openxmlformats.org/officeDocument/2006/relationships/hyperlink" Id="rId47" Target="http://clerk.house.gov/evs/2023/roll224.xml" TargetMode="External" /><Relationship Type="http://schemas.openxmlformats.org/officeDocument/2006/relationships/hyperlink" Id="rId43" Target="http://clerk.house.gov/evs/2023/roll225.xml" TargetMode="External" /><Relationship Type="http://schemas.openxmlformats.org/officeDocument/2006/relationships/hyperlink" Id="rId32" Target="http://clerk.house.gov/evs/2024/roll026.xml" TargetMode="External" /><Relationship Type="http://schemas.openxmlformats.org/officeDocument/2006/relationships/hyperlink" Id="rId29" Target="http://clerk.house.gov/evs/2024/roll027.xml" TargetMode="External" /><Relationship Type="http://schemas.openxmlformats.org/officeDocument/2006/relationships/hyperlink" Id="rId36" Target="http://clerk.house.gov/evs/2024/roll031.xml" TargetMode="External" /><Relationship Type="http://schemas.openxmlformats.org/officeDocument/2006/relationships/hyperlink" Id="rId66" Target="http://clerk.house.gov/evs/2024/roll066.xml" TargetMode="External" /><Relationship Type="http://schemas.openxmlformats.org/officeDocument/2006/relationships/hyperlink" Id="rId40" Target="http://clerk.house.gov/evs/2024/roll204.xml" TargetMode="External" /><Relationship Type="http://schemas.openxmlformats.org/officeDocument/2006/relationships/hyperlink" Id="rId25" Target="http://clerk.house.gov/evs/2024/roll429.xml" TargetMode="External" /><Relationship Type="http://schemas.openxmlformats.org/officeDocument/2006/relationships/hyperlink" Id="rId63" Target="http://clerk.house.gov/evs/2025/roll006.xml" TargetMode="External" /><Relationship Type="http://schemas.openxmlformats.org/officeDocument/2006/relationships/hyperlink" Id="rId59" Target="http://clerk.house.gov/evs/2025/roll017.xml" TargetMode="External" /><Relationship Type="http://schemas.openxmlformats.org/officeDocument/2006/relationships/hyperlink" Id="rId20" Target="http://clerk.house.gov/evs/2025/roll023.xml" TargetMode="External" /><Relationship Type="http://schemas.openxmlformats.org/officeDocument/2006/relationships/hyperlink" Id="rId42" Target="http://www.congress.gov/bill/118th-congress/house-bill/7343/all-actions" TargetMode="External" /><Relationship Type="http://schemas.openxmlformats.org/officeDocument/2006/relationships/hyperlink" Id="rId46" Target="https://plus.cq.com/doc/news-7745385?6" TargetMode="External" /><Relationship Type="http://schemas.openxmlformats.org/officeDocument/2006/relationships/hyperlink" Id="rId23" Target="https://plus.cq.com/doc/news-8157191?7" TargetMode="External" /><Relationship Type="http://schemas.openxmlformats.org/officeDocument/2006/relationships/hyperlink" Id="rId57" Target="https://plus.cq.com/vote/2023/H/215?17" TargetMode="External" /><Relationship Type="http://schemas.openxmlformats.org/officeDocument/2006/relationships/hyperlink" Id="rId54" Target="https://plus.cq.com/vote/2023/H/216?3" TargetMode="External" /><Relationship Type="http://schemas.openxmlformats.org/officeDocument/2006/relationships/hyperlink" Id="rId51" Target="https://plus.cq.com/vote/2023/H/223?16" TargetMode="External" /><Relationship Type="http://schemas.openxmlformats.org/officeDocument/2006/relationships/hyperlink" Id="rId48" Target="https://plus.cq.com/vote/2023/H/224?17" TargetMode="External" /><Relationship Type="http://schemas.openxmlformats.org/officeDocument/2006/relationships/hyperlink" Id="rId44" Target="https://plus.cq.com/vote/2023/H/225?3" TargetMode="External" /><Relationship Type="http://schemas.openxmlformats.org/officeDocument/2006/relationships/hyperlink" Id="rId41" Target="https://plus.cq.com/vote/2024/H/204?18" TargetMode="External" /><Relationship Type="http://schemas.openxmlformats.org/officeDocument/2006/relationships/hyperlink" Id="rId33" Target="https://plus.cq.com/vote/2024/H/26?11" TargetMode="External" /><Relationship Type="http://schemas.openxmlformats.org/officeDocument/2006/relationships/hyperlink" Id="rId30" Target="https://plus.cq.com/vote/2024/H/27?9" TargetMode="External" /><Relationship Type="http://schemas.openxmlformats.org/officeDocument/2006/relationships/hyperlink" Id="rId37" Target="https://plus.cq.com/vote/2024/H/31?20" TargetMode="External" /><Relationship Type="http://schemas.openxmlformats.org/officeDocument/2006/relationships/hyperlink" Id="rId26" Target="https://plus.cq.com/vote/2024/H/429?4" TargetMode="External" /><Relationship Type="http://schemas.openxmlformats.org/officeDocument/2006/relationships/hyperlink" Id="rId67" Target="https://plus.cq.com/vote/2024/H/66?6" TargetMode="External" /><Relationship Type="http://schemas.openxmlformats.org/officeDocument/2006/relationships/hyperlink" Id="rId60" Target="https://plus.cq.com/vote/2025/H/17?4" TargetMode="External" /><Relationship Type="http://schemas.openxmlformats.org/officeDocument/2006/relationships/hyperlink" Id="rId21" Target="https://plus.cq.com/vote/2025/H/23?4" TargetMode="External" /><Relationship Type="http://schemas.openxmlformats.org/officeDocument/2006/relationships/hyperlink" Id="rId64" Target="https://plus.cq.com/vote/2025/H/6?4" TargetMode="External" /><Relationship Type="http://schemas.openxmlformats.org/officeDocument/2006/relationships/hyperlink" Id="rId52" Target="https://www.congress.gov/amendment/118th-congress/house-amendment/179/actions?s=a&amp;r=2" TargetMode="External" /><Relationship Type="http://schemas.openxmlformats.org/officeDocument/2006/relationships/hyperlink" Id="rId49" Target="https://www.congress.gov/amendment/118th-congress/house-amendment/180/actions?s=a&amp;r=1" TargetMode="External" /><Relationship Type="http://schemas.openxmlformats.org/officeDocument/2006/relationships/hyperlink" Id="rId34" Target="https://www.congress.gov/amendment/118th-congress/house-amendment/845?s=a&amp;r=1" TargetMode="External" /><Relationship Type="http://schemas.openxmlformats.org/officeDocument/2006/relationships/hyperlink" Id="rId45" Target="https://www.congress.gov/bill/118th-congress/house-bill/2494/all-actions" TargetMode="External" /><Relationship Type="http://schemas.openxmlformats.org/officeDocument/2006/relationships/hyperlink" Id="rId31" Target="https://www.congress.gov/bill/118th-congress/house-bill/6678/all-actions" TargetMode="External" /><Relationship Type="http://schemas.openxmlformats.org/officeDocument/2006/relationships/hyperlink" Id="rId38" Target="https://www.congress.gov/bill/118th-congress/house-bill/6976/all-actions" TargetMode="External" /><Relationship Type="http://schemas.openxmlformats.org/officeDocument/2006/relationships/hyperlink" Id="rId68" Target="https://www.congress.gov/bill/118th-congress/house-bill/7511/all-actions" TargetMode="External" /><Relationship Type="http://schemas.openxmlformats.org/officeDocument/2006/relationships/hyperlink" Id="rId27" Target="https://www.congress.gov/bill/118th-congress/house-bill/7909/all-actions" TargetMode="External" /><Relationship Type="http://schemas.openxmlformats.org/officeDocument/2006/relationships/hyperlink" Id="rId55" Target="https://www.congress.gov/bill/118th-congress/house-resolution/398/all-actions" TargetMode="External" /><Relationship Type="http://schemas.openxmlformats.org/officeDocument/2006/relationships/hyperlink" Id="rId65" Target="https://www.congress.gov/bill/119th-congress/house-bill/29/all-actions" TargetMode="External" /><Relationship Type="http://schemas.openxmlformats.org/officeDocument/2006/relationships/hyperlink" Id="rId61" Target="https://www.congress.gov/bill/119th-congress/house-bill/30/all-actions" TargetMode="External" /><Relationship Type="http://schemas.openxmlformats.org/officeDocument/2006/relationships/hyperlink" Id="rId22" Target="https://www.congress.gov/bill/119th-congress/senate-bill/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