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first-class-travel"/>
    <w:p>
      <w:pPr>
        <w:pStyle w:val="Heading1"/>
      </w:pPr>
      <w:r>
        <w:t xml:space="preserve">First-Class Travel</w:t>
      </w:r>
    </w:p>
    <w:bookmarkStart w:id="23" w:name="X7a13513353752f9da023cce15d5bc1b9e24b890"/>
    <w:p>
      <w:pPr>
        <w:pStyle w:val="Heading3"/>
      </w:pPr>
      <w:r>
        <w:t xml:space="preserve">Banning Federal Employees From Traveling First Class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Levels; Bill Included A Provision Barring Any Funds From Being Used For</w:t>
      </w:r>
      <w:r>
        <w:rPr>
          <w:bCs/>
          <w:b/>
        </w:rPr>
        <w:t xml:space="preserve"> </w:t>
      </w:r>
      <w:r>
        <w:rPr>
          <w:bCs/>
          <w:b/>
        </w:rPr>
        <w:t xml:space="preserve">First-Class Travel For Executive Branch Employees.</w:t>
      </w:r>
      <w:r>
        <w:t xml:space="preserve"> </w:t>
      </w:r>
      <w:r>
        <w:t xml:space="preserve">In March 2018,</w:t>
      </w:r>
      <w:r>
        <w:t xml:space="preserve"> </w:t>
      </w:r>
      <w:r>
        <w:t xml:space="preserve">Fitzpatrick voted for the FY 2018 Omnibus spending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Combined, the spending measures would provide</w:t>
      </w:r>
      <w:r>
        <w:t xml:space="preserve"> </w:t>
      </w:r>
      <w:r>
        <w:t xml:space="preserve">about $1.3 trillion in discretionary spending, with $1.2 trillion</w:t>
      </w:r>
      <w:r>
        <w:t xml:space="preserve"> </w:t>
      </w:r>
      <w:r>
        <w:t xml:space="preserve">subject to discretionary spending caps, and $78.1 billion designated as</w:t>
      </w:r>
      <w:r>
        <w:t xml:space="preserve"> </w:t>
      </w:r>
      <w:r>
        <w:t xml:space="preserve">Overseas Contingency Operations funds. The measure's spending levels</w:t>
      </w:r>
      <w:r>
        <w:t xml:space="preserve"> </w:t>
      </w:r>
      <w:r>
        <w:t xml:space="preserve">are consistent with the increased defense and non-defense budget caps</w:t>
      </w:r>
      <w:r>
        <w:t xml:space="preserve"> </w:t>
      </w:r>
      <w:r>
        <w:t xml:space="preserve">set by the two-year budget deal agreed to last month. That agreement</w:t>
      </w:r>
      <w:r>
        <w:t xml:space="preserve"> </w:t>
      </w:r>
      <w:r>
        <w:t xml:space="preserve">increased the FY 2018 defense cap by $80 billion and the non-defense</w:t>
      </w:r>
      <w:r>
        <w:t xml:space="preserve"> </w:t>
      </w:r>
      <w:r>
        <w:t xml:space="preserve">cap by $63 billion. Given that the previous caps were set to reduce</w:t>
      </w:r>
      <w:r>
        <w:t xml:space="preserve"> </w:t>
      </w:r>
      <w:r>
        <w:t xml:space="preserve">overall discretionary spending by $5 billion, the net increase provided</w:t>
      </w:r>
      <w:r>
        <w:t xml:space="preserve"> </w:t>
      </w:r>
      <w:r>
        <w:t xml:space="preserve">by the omnibus is $138 billion over the FY 2017 level.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an Amendment. The</w:t>
      </w:r>
      <w:r>
        <w:t xml:space="preserve"> </w:t>
      </w:r>
      <w:r>
        <w:t xml:space="preserve">House agreed to the motion, thereby passing the bill, by a vote of 256</w:t>
      </w:r>
      <w:r>
        <w:t xml:space="preserve"> </w:t>
      </w:r>
      <w:r>
        <w:t xml:space="preserve">to 167. The Senate later agreed to the legislation, sending it to the</w:t>
      </w:r>
      <w:r>
        <w:t xml:space="preserve"> </w:t>
      </w:r>
      <w:r>
        <w:t xml:space="preserve">president, who signed it into law. 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Included A Provision Barring Any Funds From Being Used For</w:t>
      </w:r>
      <w:r>
        <w:rPr>
          <w:bCs/>
          <w:b/>
        </w:rPr>
        <w:t xml:space="preserve"> </w:t>
      </w:r>
      <w:r>
        <w:rPr>
          <w:bCs/>
          <w:b/>
        </w:rPr>
        <w:t xml:space="preserve">First-Class Travel For Executive Branch Employees.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Prohibits funds to be used for first-class</w:t>
      </w:r>
      <w:r>
        <w:t xml:space="preserve"> </w:t>
      </w:r>
      <w:r>
        <w:t xml:space="preserve">travel by an employee of the executive branch.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22" Target="https://www.congress.gov/bill/115th-congress/house-bill/162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