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xecutive-branch-authorities"/>
    <w:p>
      <w:pPr>
        <w:pStyle w:val="Heading1"/>
      </w:pPr>
      <w:r>
        <w:t xml:space="preserve">Executive Branch Authorities</w:t>
      </w:r>
    </w:p>
    <w:bookmarkStart w:id="24" w:name="Xd9b479582c6c45af7402902cf85bf3c73de1589"/>
    <w:p>
      <w:pPr>
        <w:pStyle w:val="Heading3"/>
      </w:pPr>
      <w:r>
        <w:t xml:space="preserve">Weaponization Of The Federal Government Subcommittee</w:t>
      </w:r>
    </w:p>
    <w:p>
      <w:pPr>
        <w:pStyle w:val="FirstParagraph"/>
      </w:pPr>
      <w:r>
        <w:rPr>
          <w:bCs/>
          <w:b/>
        </w:rPr>
        <w:t xml:space="preserve">2023: Fitzpatrick Voted To Establish A House Select Subcommittee On</w:t>
      </w:r>
      <w:r>
        <w:rPr>
          <w:bCs/>
          <w:b/>
        </w:rPr>
        <w:t xml:space="preserve"> </w:t>
      </w:r>
      <w:r>
        <w:rPr>
          <w:bCs/>
          <w:b/>
        </w:rPr>
        <w:t xml:space="preserve">The Weaponization Of The Federal Government To Investigate Whether</w:t>
      </w:r>
      <w:r>
        <w:rPr>
          <w:bCs/>
          <w:b/>
        </w:rPr>
        <w:t xml:space="preserve"> </w:t>
      </w:r>
      <w:r>
        <w:rPr>
          <w:bCs/>
          <w:b/>
        </w:rPr>
        <w:t xml:space="preserve">Executive Branch Authorities Investigate And Collect Information On</w:t>
      </w:r>
      <w:r>
        <w:rPr>
          <w:bCs/>
          <w:b/>
        </w:rPr>
        <w:t xml:space="preserve"> </w:t>
      </w:r>
      <w:r>
        <w:rPr>
          <w:bCs/>
          <w:b/>
        </w:rPr>
        <w:t xml:space="preserve">American Citizens.</w:t>
      </w:r>
      <w:r>
        <w:t xml:space="preserve"> </w:t>
      </w:r>
      <w:r>
        <w:t xml:space="preserve">In January 2023, according to Congressional</w:t>
      </w:r>
      <w:r>
        <w:t xml:space="preserve"> </w:t>
      </w:r>
      <w:r>
        <w:t xml:space="preserve">Quarterly, Fitzpatrick voted for a resolution that would</w:t>
      </w:r>
      <w:r>
        <w:t xml:space="preserve"> </w:t>
      </w:r>
      <w:r>
        <w:t xml:space="preserve">“</w:t>
      </w:r>
      <w:r>
        <w:t xml:space="preserve">establish a</w:t>
      </w:r>
      <w:r>
        <w:t xml:space="preserve"> </w:t>
      </w:r>
      <w:r>
        <w:t xml:space="preserve">Select Subcommittee on the Weaponization of the Federal Government on</w:t>
      </w:r>
      <w:r>
        <w:t xml:space="preserve"> </w:t>
      </w:r>
      <w:r>
        <w:t xml:space="preserve">the House Judiciary Committee and require the subcommittee to conduct an</w:t>
      </w:r>
      <w:r>
        <w:t xml:space="preserve"> </w:t>
      </w:r>
      <w:r>
        <w:t xml:space="preserve">investigation of and submit a report on executive branch authorities and</w:t>
      </w:r>
      <w:r>
        <w:t xml:space="preserve"> </w:t>
      </w:r>
      <w:r>
        <w:t xml:space="preserve">activities to investigate and collect information regarding U.S.</w:t>
      </w:r>
      <w:r>
        <w:t xml:space="preserve"> </w:t>
      </w:r>
      <w:r>
        <w:t xml:space="preserve">citizens, including ongoing criminal investigations; how federal</w:t>
      </w:r>
      <w:r>
        <w:t xml:space="preserve"> </w:t>
      </w:r>
      <w:r>
        <w:t xml:space="preserve">agencies work with private and public entities to share information to</w:t>
      </w:r>
      <w:r>
        <w:t xml:space="preserve"> </w:t>
      </w:r>
      <w:r>
        <w:t xml:space="preserve">facilitate action against U.S. citizens, including any illegal or</w:t>
      </w:r>
      <w:r>
        <w:t xml:space="preserve"> </w:t>
      </w:r>
      <w:r>
        <w:t xml:space="preserve">unethical activities by agencies; and any other issues related to</w:t>
      </w:r>
      <w:r>
        <w:t xml:space="preserve"> </w:t>
      </w:r>
      <w:r>
        <w:t xml:space="preserve">violations of individual civil liberties. Among other provisions, the</w:t>
      </w:r>
      <w:r>
        <w:t xml:space="preserve"> </w:t>
      </w:r>
      <w:r>
        <w:t xml:space="preserve">resolution would specify that the subcommittee would be composed of 15</w:t>
      </w:r>
      <w:r>
        <w:t xml:space="preserve"> </w:t>
      </w:r>
      <w:r>
        <w:t xml:space="preserve">members, including six from the minority party. It would require the</w:t>
      </w:r>
      <w:r>
        <w:t xml:space="preserve"> </w:t>
      </w:r>
      <w:r>
        <w:t xml:space="preserve">subcommittee to issue a final report to the House on its findings no</w:t>
      </w:r>
      <w:r>
        <w:t xml:space="preserve"> </w:t>
      </w:r>
      <w:r>
        <w:t xml:space="preserve">later than Jan. 2, 2025, and sunset the subcommittee 30 days after it</w:t>
      </w:r>
      <w:r>
        <w:t xml:space="preserve"> </w:t>
      </w:r>
      <w:r>
        <w:t xml:space="preserve">files the report.</w:t>
      </w:r>
      <w:r>
        <w:t xml:space="preserve">”</w:t>
      </w:r>
      <w:r>
        <w:t xml:space="preserve"> </w:t>
      </w:r>
      <w:r>
        <w:t xml:space="preserve">The vote was on passage. The House adopted the</w:t>
      </w:r>
      <w:r>
        <w:t xml:space="preserve"> </w:t>
      </w:r>
      <w:r>
        <w:t xml:space="preserve">resolution by a vote of 221 to 211, thus the committee was established.</w:t>
      </w:r>
      <w:r>
        <w:t xml:space="preserve"> </w:t>
      </w:r>
      <w:r>
        <w:t xml:space="preserve">[House Vote 27,</w:t>
      </w:r>
      <w:r>
        <w:t xml:space="preserve"> </w:t>
      </w:r>
      <w:hyperlink r:id="rId20">
        <w:r>
          <w:rPr>
            <w:rStyle w:val="Hyperlink"/>
          </w:rPr>
          <w:t xml:space="preserve">1/10/23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1/10/23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Committee Was Given Power To Investigate Executive Agencies</w:t>
      </w:r>
      <w:r>
        <w:rPr>
          <w:bCs/>
          <w:b/>
        </w:rPr>
        <w:t xml:space="preserve"> </w:t>
      </w:r>
      <w:r>
        <w:rPr>
          <w:bCs/>
          <w:b/>
        </w:rPr>
        <w:t xml:space="preserve">And Their Ties To Private Entities And Was Given Oversight On</w:t>
      </w:r>
      <w:r>
        <w:rPr>
          <w:bCs/>
          <w:b/>
        </w:rPr>
        <w:t xml:space="preserve"> </w:t>
      </w:r>
      <w:r>
        <w:rPr>
          <w:bCs/>
          <w:b/>
        </w:rPr>
        <w:t xml:space="preserve">Current Criminal Probes.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House Republicans on Tuesday established a select subcommittee to</w:t>
      </w:r>
      <w:r>
        <w:t xml:space="preserve"> </w:t>
      </w:r>
      <w:r>
        <w:t xml:space="preserve">investigate the</w:t>
      </w:r>
      <w:r>
        <w:t xml:space="preserve"> </w:t>
      </w:r>
      <w:r>
        <w:t xml:space="preserve">‘</w:t>
      </w:r>
      <w:r>
        <w:t xml:space="preserve">weaponization</w:t>
      </w:r>
      <w:r>
        <w:t xml:space="preserve">’</w:t>
      </w:r>
      <w:r>
        <w:t xml:space="preserve"> </w:t>
      </w:r>
      <w:r>
        <w:t xml:space="preserve">of the federal government. It will</w:t>
      </w:r>
      <w:r>
        <w:t xml:space="preserve"> </w:t>
      </w:r>
      <w:r>
        <w:t xml:space="preserve">have the power to investigate executive branch agencies and their</w:t>
      </w:r>
      <w:r>
        <w:t xml:space="preserve"> </w:t>
      </w:r>
      <w:r>
        <w:t xml:space="preserve">ties to private sector entities and have oversight of ongoing</w:t>
      </w:r>
      <w:r>
        <w:t xml:space="preserve"> </w:t>
      </w:r>
      <w:r>
        <w:t xml:space="preserve">criminal probes. The House voted 221-211, along party lines, to</w:t>
      </w:r>
      <w:r>
        <w:t xml:space="preserve"> </w:t>
      </w:r>
      <w:r>
        <w:t xml:space="preserve">approve the resolution (H Res 12) to create the subcommittee, one of</w:t>
      </w:r>
      <w:r>
        <w:t xml:space="preserve"> </w:t>
      </w:r>
      <w:r>
        <w:t xml:space="preserve">the first actions of an aggressive Republican approach to oversight</w:t>
      </w:r>
      <w:r>
        <w:t xml:space="preserve"> </w:t>
      </w:r>
      <w:r>
        <w:t xml:space="preserve">since they took control of the chamber.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Democrats Argued The Committee Was A Way For Republicans To</w:t>
      </w:r>
      <w:r>
        <w:rPr>
          <w:bCs/>
          <w:b/>
        </w:rPr>
        <w:t xml:space="preserve"> </w:t>
      </w:r>
      <w:r>
        <w:rPr>
          <w:bCs/>
          <w:b/>
        </w:rPr>
        <w:t xml:space="preserve">Interfere With Former President Trump’s Ongoing Investigations.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Republicans likened the</w:t>
      </w:r>
      <w:r>
        <w:t xml:space="preserve"> </w:t>
      </w:r>
      <w:r>
        <w:t xml:space="preserve">panel, which falls under the Judiciary Committee, to prior</w:t>
      </w:r>
      <w:r>
        <w:t xml:space="preserve"> </w:t>
      </w:r>
      <w:r>
        <w:t xml:space="preserve">committees that investigated oversteps by the FBI and intelligence</w:t>
      </w:r>
      <w:r>
        <w:t xml:space="preserve"> </w:t>
      </w:r>
      <w:r>
        <w:t xml:space="preserve">agencies. Democrats called it dangerous and a way for Republicans to</w:t>
      </w:r>
      <w:r>
        <w:t xml:space="preserve"> </w:t>
      </w:r>
      <w:r>
        <w:t xml:space="preserve">interfere with ongoing investigations into former President Donald</w:t>
      </w:r>
      <w:r>
        <w:t xml:space="preserve"> </w:t>
      </w:r>
      <w:r>
        <w:t xml:space="preserve">Trump.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1/10/23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Congressman Jim Jordan (R) Claimed That The Justice Department Had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Investigated Parents Who Spoke At Local School Board Meetings And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Investigated Communications With Social Media Platforms That Took</w:t>
      </w:r>
      <w:r>
        <w:rPr>
          <w:bCs/>
          <w:b/>
        </w:rPr>
        <w:t xml:space="preserve"> </w:t>
      </w:r>
      <w:r>
        <w:rPr>
          <w:bCs/>
          <w:b/>
        </w:rPr>
        <w:t xml:space="preserve">Down Posts During The 2020 Election.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During floor debate, Judiciary Chairman Jim Jordan of</w:t>
      </w:r>
      <w:r>
        <w:t xml:space="preserve"> </w:t>
      </w:r>
      <w:r>
        <w:t xml:space="preserve">Ohio pointed to a litany of alleged oversteps by the Justice</w:t>
      </w:r>
      <w:r>
        <w:t xml:space="preserve"> </w:t>
      </w:r>
      <w:r>
        <w:t xml:space="preserve">Department in recent years, including investigations of parents who</w:t>
      </w:r>
      <w:r>
        <w:t xml:space="preserve"> </w:t>
      </w:r>
      <w:r>
        <w:t xml:space="preserve">spoke at local school boards and communications with companies like</w:t>
      </w:r>
      <w:r>
        <w:t xml:space="preserve"> </w:t>
      </w:r>
      <w:r>
        <w:t xml:space="preserve">Twitter about taking down posts during the 2020 election.</w:t>
      </w:r>
      <w:r>
        <w:t xml:space="preserve"> </w:t>
      </w:r>
      <w:r>
        <w:t xml:space="preserve">‘</w:t>
      </w:r>
      <w:r>
        <w:t xml:space="preserve">We don’t</w:t>
      </w:r>
      <w:r>
        <w:t xml:space="preserve"> </w:t>
      </w:r>
      <w:r>
        <w:t xml:space="preserve">want to go after anyone, we want it to stop, and we want to respect</w:t>
      </w:r>
      <w:r>
        <w:t xml:space="preserve"> </w:t>
      </w:r>
      <w:r>
        <w:t xml:space="preserve">the First Amendment to the Constitution that the greatest country in</w:t>
      </w:r>
      <w:r>
        <w:t xml:space="preserve"> </w:t>
      </w:r>
      <w:r>
        <w:t xml:space="preserve">the world has,</w:t>
      </w:r>
      <w:r>
        <w:t xml:space="preserve">’</w:t>
      </w:r>
      <w:r>
        <w:t xml:space="preserve"> </w:t>
      </w:r>
      <w:r>
        <w:t xml:space="preserve">Jordan said.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1/10/23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3/roll027.xml" TargetMode="External" /><Relationship Type="http://schemas.openxmlformats.org/officeDocument/2006/relationships/hyperlink" Id="rId23" Target="https://plus.cq.com/doc/news-7638493?12" TargetMode="External" /><Relationship Type="http://schemas.openxmlformats.org/officeDocument/2006/relationships/hyperlink" Id="rId21" Target="https://plus.cq.com/vote/2023/H/27?9" TargetMode="External" /><Relationship Type="http://schemas.openxmlformats.org/officeDocument/2006/relationships/hyperlink" Id="rId22" Target="https://www.congress.gov/bill/118th-congress/house-resolution/1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3/roll027.xml" TargetMode="External" /><Relationship Type="http://schemas.openxmlformats.org/officeDocument/2006/relationships/hyperlink" Id="rId23" Target="https://plus.cq.com/doc/news-7638493?12" TargetMode="External" /><Relationship Type="http://schemas.openxmlformats.org/officeDocument/2006/relationships/hyperlink" Id="rId21" Target="https://plus.cq.com/vote/2023/H/27?9" TargetMode="External" /><Relationship Type="http://schemas.openxmlformats.org/officeDocument/2006/relationships/hyperlink" Id="rId22" Target="https://www.congress.gov/bill/118th-congress/house-resolution/1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