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49" w:name="department-of-state"/>
    <w:p>
      <w:pPr>
        <w:pStyle w:val="Heading1"/>
      </w:pPr>
      <w:r>
        <w:t xml:space="preserve">Department Of State</w:t>
      </w:r>
    </w:p>
    <w:bookmarkStart w:id="25" w:name="art-in-embassies-program"/>
    <w:p>
      <w:pPr>
        <w:pStyle w:val="Heading3"/>
      </w:pPr>
      <w:r>
        <w:t xml:space="preserve">Art In Embassies Program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Have Reduced</w:t>
      </w:r>
      <w:r>
        <w:rPr>
          <w:bCs/>
          <w:b/>
        </w:rPr>
        <w:t xml:space="preserve"> </w:t>
      </w:r>
      <w:r>
        <w:rPr>
          <w:bCs/>
          <w:b/>
        </w:rPr>
        <w:t xml:space="preserve">The Department Of State’s Authorization Sunset From 2 Years To 1 Year</w:t>
      </w:r>
      <w:r>
        <w:rPr>
          <w:bCs/>
          <w:b/>
        </w:rPr>
        <w:t xml:space="preserve"> </w:t>
      </w:r>
      <w:r>
        <w:rPr>
          <w:bCs/>
          <w:b/>
        </w:rPr>
        <w:t xml:space="preserve">For The Funding Restrictions Of The Art In Embassies Program.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against an</w:t>
      </w:r>
      <w:r>
        <w:t xml:space="preserve"> </w:t>
      </w:r>
      <w:r>
        <w:t xml:space="preserve">amendment to the National Defense Authorization Act for Fiscal Year</w:t>
      </w:r>
      <w:r>
        <w:t xml:space="preserve"> </w:t>
      </w:r>
      <w:r>
        <w:t xml:space="preserve">2023, which would</w:t>
      </w:r>
      <w:r>
        <w:t xml:space="preserve"> </w:t>
      </w:r>
      <w:r>
        <w:t xml:space="preserve">“</w:t>
      </w:r>
      <w:r>
        <w:t xml:space="preserve">reduce the sunset provision for Section 5112(c) of</w:t>
      </w:r>
      <w:r>
        <w:t xml:space="preserve"> </w:t>
      </w:r>
      <w:r>
        <w:t xml:space="preserve">the Department of State Authorization Act of 2021 (Division E of Public</w:t>
      </w:r>
      <w:r>
        <w:t xml:space="preserve"> </w:t>
      </w:r>
      <w:r>
        <w:t xml:space="preserve">Law 117-81) from 2 years to 1 year.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170-257. [House</w:t>
      </w:r>
      <w:r>
        <w:t xml:space="preserve"> </w:t>
      </w:r>
      <w:r>
        <w:t xml:space="preserve">Vote 348,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Amendment Sought To Reduce The Sunset Provision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Section That Prohibited Funds For The Purchase Of Art Pieces For</w:t>
      </w:r>
      <w:r>
        <w:rPr>
          <w:bCs/>
          <w:b/>
        </w:rPr>
        <w:t xml:space="preserve"> </w:t>
      </w:r>
      <w:r>
        <w:rPr>
          <w:bCs/>
          <w:b/>
        </w:rPr>
        <w:t xml:space="preserve">Embassies, Consulates Or Other Foreign Missions For Artifacts Over</w:t>
      </w:r>
      <w:r>
        <w:rPr>
          <w:bCs/>
          <w:b/>
        </w:rPr>
        <w:t xml:space="preserve"> </w:t>
      </w:r>
      <w:r>
        <w:rPr>
          <w:bCs/>
          <w:b/>
        </w:rPr>
        <w:t xml:space="preserve">The Price Of $37,500.</w:t>
      </w:r>
      <w:r>
        <w:t xml:space="preserve"> </w:t>
      </w:r>
      <w:r>
        <w:t xml:space="preserve">According to Public Law 117-81 from</w:t>
      </w:r>
      <w:r>
        <w:t xml:space="preserve"> </w:t>
      </w:r>
      <w:r>
        <w:t xml:space="preserve">Congress.gov,</w:t>
      </w:r>
      <w:r>
        <w:t xml:space="preserve"> </w:t>
      </w:r>
      <w:r>
        <w:t xml:space="preserve">“</w:t>
      </w:r>
      <w:r>
        <w:t xml:space="preserve">(a) IN GENERAL.—No funds are authorized to be</w:t>
      </w:r>
      <w:r>
        <w:t xml:space="preserve"> </w:t>
      </w:r>
      <w:r>
        <w:t xml:space="preserve">appropriated for the purchase of any piece of art for the purposes</w:t>
      </w:r>
      <w:r>
        <w:t xml:space="preserve"> </w:t>
      </w:r>
      <w:r>
        <w:t xml:space="preserve">of installation or display in any embassy, consulate, or other</w:t>
      </w:r>
      <w:r>
        <w:t xml:space="preserve"> </w:t>
      </w:r>
      <w:r>
        <w:t xml:space="preserve">foreign mission of the United States if the purchase price of such</w:t>
      </w:r>
      <w:r>
        <w:t xml:space="preserve"> </w:t>
      </w:r>
      <w:r>
        <w:t xml:space="preserve">piece of art is in excess of $37,500, unless such purchase is</w:t>
      </w:r>
      <w:r>
        <w:t xml:space="preserve"> </w:t>
      </w:r>
      <w:r>
        <w:t xml:space="preserve">subject to prior consultation with, and the regular notification</w:t>
      </w:r>
      <w:r>
        <w:t xml:space="preserve"> </w:t>
      </w:r>
      <w:r>
        <w:t xml:space="preserve">procedures of, the appropriate congressional committees. (b)</w:t>
      </w:r>
      <w:r>
        <w:t xml:space="preserve"> </w:t>
      </w:r>
      <w:r>
        <w:t xml:space="preserve">REPORT.—Not later than 90 days after the date of the enactment of</w:t>
      </w:r>
      <w:r>
        <w:t xml:space="preserve"> </w:t>
      </w:r>
      <w:r>
        <w:t xml:space="preserve">this Act, the Secretary shall submit to the appropriate</w:t>
      </w:r>
      <w:r>
        <w:t xml:space="preserve"> </w:t>
      </w:r>
      <w:r>
        <w:t xml:space="preserve">congressional committees and the Committees on Appropriations of the</w:t>
      </w:r>
      <w:r>
        <w:t xml:space="preserve"> </w:t>
      </w:r>
      <w:r>
        <w:t xml:space="preserve">Senate and the House of Representatives a report on the costs of the</w:t>
      </w:r>
      <w:r>
        <w:t xml:space="preserve"> </w:t>
      </w:r>
      <w:r>
        <w:t xml:space="preserve">Art in Embassies Program for each of fiscal years 2016</w:t>
      </w:r>
      <w:r>
        <w:t xml:space="preserve"> </w:t>
      </w:r>
      <w:r>
        <w:t xml:space="preserve">through 2020. (c) SUNSET.—This section shall terminate on the date</w:t>
      </w:r>
      <w:r>
        <w:t xml:space="preserve"> </w:t>
      </w:r>
      <w:r>
        <w:t xml:space="preserve">that is 2 years after the date of the enactment of this Act. (d)</w:t>
      </w:r>
      <w:r>
        <w:t xml:space="preserve"> </w:t>
      </w:r>
      <w:r>
        <w:t xml:space="preserve">DEFINITION.—In this section, the term</w:t>
      </w:r>
      <w:r>
        <w:t xml:space="preserve"> </w:t>
      </w:r>
      <w:r>
        <w:t xml:space="preserve">‘</w:t>
      </w:r>
      <w:r>
        <w:t xml:space="preserve">art</w:t>
      </w:r>
      <w:r>
        <w:t xml:space="preserve">’</w:t>
      </w:r>
      <w:r>
        <w:t xml:space="preserve"> </w:t>
      </w:r>
      <w:r>
        <w:t xml:space="preserve">includes paintings,</w:t>
      </w:r>
      <w:r>
        <w:t xml:space="preserve"> </w:t>
      </w:r>
      <w:r>
        <w:t xml:space="preserve">sculptures, photographs, industrial design, and craft art.</w:t>
      </w:r>
      <w:r>
        <w:t xml:space="preserve">”</w:t>
      </w:r>
      <w:r>
        <w:t xml:space="preserve"> </w:t>
      </w:r>
      <w:r>
        <w:t xml:space="preserve">[Public</w:t>
      </w:r>
      <w:r>
        <w:t xml:space="preserve"> </w:t>
      </w:r>
      <w:r>
        <w:t xml:space="preserve">Law 117-81 − Congress.gov,</w:t>
      </w:r>
      <w:r>
        <w:t xml:space="preserve"> </w:t>
      </w:r>
      <w:hyperlink r:id="rId24">
        <w:r>
          <w:rPr>
            <w:rStyle w:val="Hyperlink"/>
          </w:rPr>
          <w:t xml:space="preserve">Accessed 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6/1/23</w:t>
        </w:r>
      </w:hyperlink>
      <w:r>
        <w:t xml:space="preserve">]</w:t>
      </w:r>
    </w:p>
    <w:bookmarkEnd w:id="25"/>
    <w:bookmarkStart w:id="30" w:name="X6c5dc176e411e9fdd3be681b384b9a734d31212"/>
    <w:p>
      <w:pPr>
        <w:pStyle w:val="Heading3"/>
      </w:pPr>
      <w:r>
        <w:t xml:space="preserve">Bureau Of Educational And Cultural Affairs</w:t>
      </w:r>
    </w:p>
    <w:p>
      <w:pPr>
        <w:pStyle w:val="FirstParagraph"/>
      </w:pPr>
      <w:r>
        <w:rPr>
          <w:bCs/>
          <w:b/>
        </w:rPr>
        <w:t xml:space="preserve">2024: Fitzpatrick Voted Against Prohibiting Funding For The Bureau Of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Educational And Cultural Affairs’ TechCamp Diplomacy Program.</w:t>
      </w:r>
      <w:r>
        <w:t xml:space="preserve"> </w:t>
      </w:r>
      <w:r>
        <w:t xml:space="preserve">In June</w:t>
      </w:r>
      <w:r>
        <w:t xml:space="preserve"> </w:t>
      </w:r>
      <w:r>
        <w:t xml:space="preserve">2024, 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13 that would prohibit the use of funds for the Bureau of</w:t>
      </w:r>
      <w:r>
        <w:t xml:space="preserve"> </w:t>
      </w:r>
      <w:r>
        <w:t xml:space="preserve">Educational and Cultural Affairs’ TechCamp public diplomacy program.</w:t>
      </w:r>
      <w:r>
        <w:t xml:space="preserve">”</w:t>
      </w:r>
      <w:r>
        <w:t xml:space="preserve"> </w:t>
      </w:r>
      <w:r>
        <w:t xml:space="preserve">The vote was on the amendment. The underlying legislation was the FY</w:t>
      </w:r>
      <w:r>
        <w:t xml:space="preserve"> </w:t>
      </w:r>
      <w:r>
        <w:t xml:space="preserve">2025 State-Foreign Operations Appropriations. The House rejected the</w:t>
      </w:r>
      <w:r>
        <w:t xml:space="preserve"> </w:t>
      </w:r>
      <w:r>
        <w:t xml:space="preserve">amendment by a vote of 156 to 254. [House Vote 302,</w:t>
      </w:r>
      <w:r>
        <w:t xml:space="preserve"> </w:t>
      </w:r>
      <w:hyperlink r:id="rId26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H.Amdt.1038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30"/>
    <w:bookmarkStart w:id="34" w:name="climate-change-officers"/>
    <w:p>
      <w:pPr>
        <w:pStyle w:val="Heading3"/>
      </w:pPr>
      <w:r>
        <w:t xml:space="preserve">Climate Change Officers</w:t>
      </w:r>
    </w:p>
    <w:p>
      <w:pPr>
        <w:pStyle w:val="FirstParagraph"/>
      </w:pPr>
      <w:r>
        <w:rPr>
          <w:bCs/>
          <w:b/>
        </w:rPr>
        <w:t xml:space="preserve">2022: Fitzpatrick Voted For An Amendment That Would Have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Climate Change Officers At Every U.S. Embassy, Consulate And Diplomatic</w:t>
      </w:r>
      <w:r>
        <w:rPr>
          <w:bCs/>
          <w:b/>
        </w:rPr>
        <w:t xml:space="preserve"> </w:t>
      </w:r>
      <w:r>
        <w:rPr>
          <w:bCs/>
          <w:b/>
        </w:rPr>
        <w:t xml:space="preserve">Mission To Advise On Climate Change Mitigation Internationally And</w:t>
      </w:r>
      <w:r>
        <w:rPr>
          <w:bCs/>
          <w:b/>
        </w:rPr>
        <w:t xml:space="preserve"> </w:t>
      </w:r>
      <w:r>
        <w:rPr>
          <w:bCs/>
          <w:b/>
        </w:rPr>
        <w:t xml:space="preserve">Required The Foreign Service Institute To Provide Employees With Climate</w:t>
      </w:r>
      <w:r>
        <w:rPr>
          <w:bCs/>
          <w:b/>
        </w:rPr>
        <w:t xml:space="preserve"> </w:t>
      </w:r>
      <w:r>
        <w:rPr>
          <w:bCs/>
          <w:b/>
        </w:rPr>
        <w:t xml:space="preserve">Change Training.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for an amendment to the National Defense Authorization</w:t>
      </w:r>
      <w:r>
        <w:t xml:space="preserve"> </w:t>
      </w:r>
      <w:r>
        <w:t xml:space="preserve">Act for Fiscal Year 2023, which would</w:t>
      </w:r>
      <w:r>
        <w:t xml:space="preserve"> </w:t>
      </w:r>
      <w:r>
        <w:t xml:space="preserve">“</w:t>
      </w:r>
      <w:r>
        <w:t xml:space="preserve">require the State Department to</w:t>
      </w:r>
      <w:r>
        <w:t xml:space="preserve"> </w:t>
      </w:r>
      <w:r>
        <w:t xml:space="preserve">establish and staff climate change officer positions at each U.S.</w:t>
      </w:r>
      <w:r>
        <w:t xml:space="preserve"> </w:t>
      </w:r>
      <w:r>
        <w:t xml:space="preserve">embassy, consulate and diplomatic mission to provide climate change</w:t>
      </w:r>
      <w:r>
        <w:t xml:space="preserve"> </w:t>
      </w:r>
      <w:r>
        <w:t xml:space="preserve">mitigation expertise, engage with international entities on climate</w:t>
      </w:r>
      <w:r>
        <w:t xml:space="preserve"> </w:t>
      </w:r>
      <w:r>
        <w:t xml:space="preserve">change, and facilitate bilateral and multilateral cooperation on climate</w:t>
      </w:r>
      <w:r>
        <w:t xml:space="preserve"> </w:t>
      </w:r>
      <w:r>
        <w:t xml:space="preserve">change. It would require the department to establish a curriculum at the</w:t>
      </w:r>
      <w:r>
        <w:t xml:space="preserve"> </w:t>
      </w:r>
      <w:r>
        <w:t xml:space="preserve">Foreign Service Institute to provide employees with specialized climate</w:t>
      </w:r>
      <w:r>
        <w:t xml:space="preserve"> </w:t>
      </w:r>
      <w:r>
        <w:t xml:space="preserve">change training.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rejected the amendment by a vote 208-217. [House Vote 336,</w:t>
      </w:r>
      <w:r>
        <w:t xml:space="preserve"> </w:t>
      </w:r>
      <w:hyperlink r:id="rId31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34"/>
    <w:bookmarkStart w:id="38" w:name="X1f1d75159663acb1184fae36ac9743388e5ae1c"/>
    <w:p>
      <w:pPr>
        <w:pStyle w:val="Heading3"/>
      </w:pPr>
      <w:r>
        <w:t xml:space="preserve">Educational And Cultural Exchange Programs</w:t>
      </w:r>
    </w:p>
    <w:p>
      <w:pPr>
        <w:pStyle w:val="FirstParagraph"/>
      </w:pPr>
      <w:r>
        <w:rPr>
          <w:bCs/>
          <w:b/>
        </w:rPr>
        <w:t xml:space="preserve">2024: Fitzpatrick Voted Against Reducing Funding For Educational And</w:t>
      </w:r>
      <w:r>
        <w:rPr>
          <w:bCs/>
          <w:b/>
        </w:rPr>
        <w:t xml:space="preserve"> </w:t>
      </w:r>
      <w:r>
        <w:rPr>
          <w:bCs/>
          <w:b/>
        </w:rPr>
        <w:t xml:space="preserve">Cultural Exchange Programs By $20 Million.</w:t>
      </w:r>
      <w:r>
        <w:t xml:space="preserve"> </w:t>
      </w:r>
      <w:r>
        <w:t xml:space="preserve">In June 2024, Fitzpatrick</w:t>
      </w:r>
      <w:r>
        <w:t xml:space="preserve"> </w:t>
      </w:r>
      <w:r>
        <w:t xml:space="preserve">voted against , according to Congressional Quarterly,</w:t>
      </w:r>
      <w:r>
        <w:t xml:space="preserve"> </w:t>
      </w:r>
      <w:r>
        <w:t xml:space="preserve">“</w:t>
      </w:r>
      <w:r>
        <w:t xml:space="preserve">amendment no. 1</w:t>
      </w:r>
      <w:r>
        <w:t xml:space="preserve"> </w:t>
      </w:r>
      <w:r>
        <w:t xml:space="preserve">that would reduce by $20 million funding for educational and cultural</w:t>
      </w:r>
      <w:r>
        <w:t xml:space="preserve"> </w:t>
      </w:r>
      <w:r>
        <w:t xml:space="preserve">exchange programs.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State-Foreign Operations Appropriations. The</w:t>
      </w:r>
      <w:r>
        <w:t xml:space="preserve"> </w:t>
      </w:r>
      <w:r>
        <w:t xml:space="preserve">House rejected the amendment by a vote of 164 to 246. [House Vote 297,</w:t>
      </w:r>
      <w:r>
        <w:t xml:space="preserve"> </w:t>
      </w:r>
      <w:hyperlink r:id="rId35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H.Amdt.1031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38"/>
    <w:bookmarkStart w:id="135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For The $53.6 Billion FY 2025 State-Foreign</w:t>
      </w:r>
      <w:r>
        <w:rPr>
          <w:bCs/>
          <w:b/>
        </w:rPr>
        <w:t xml:space="preserve"> </w:t>
      </w:r>
      <w:r>
        <w:rPr>
          <w:bCs/>
          <w:b/>
        </w:rPr>
        <w:t xml:space="preserve">Operations Appropriations.</w:t>
      </w:r>
      <w:r>
        <w:t xml:space="preserve"> </w:t>
      </w:r>
      <w:r>
        <w:t xml:space="preserve">In June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bill, as amended, that would</w:t>
      </w:r>
      <w:r>
        <w:t xml:space="preserve"> </w:t>
      </w:r>
      <w:r>
        <w:t xml:space="preserve">provide $53.6 billion in discretionary spending for fiscal 2025 for</w:t>
      </w:r>
      <w:r>
        <w:t xml:space="preserve"> </w:t>
      </w:r>
      <w:r>
        <w:t xml:space="preserve">State Department operations and activities, including $1.0 billion</w:t>
      </w:r>
      <w:r>
        <w:t xml:space="preserve"> </w:t>
      </w:r>
      <w:r>
        <w:t xml:space="preserve">financed through offsetting collections and $816 million offset by</w:t>
      </w:r>
      <w:r>
        <w:t xml:space="preserve"> </w:t>
      </w:r>
      <w:r>
        <w:t xml:space="preserve">rescissions of prior funding. The bill would provide $2.1 billion to</w:t>
      </w:r>
      <w:r>
        <w:t xml:space="preserve"> </w:t>
      </w:r>
      <w:r>
        <w:t xml:space="preserve">enhance security in the Indo-Pacific and for countering the Chinese</w:t>
      </w:r>
      <w:r>
        <w:t xml:space="preserve"> </w:t>
      </w:r>
      <w:r>
        <w:t xml:space="preserve">Communist Party’s influence. It would prohibit the use of funds to repay</w:t>
      </w:r>
      <w:r>
        <w:t xml:space="preserve"> </w:t>
      </w:r>
      <w:r>
        <w:t xml:space="preserve">loans to the Chinese government or for International Financial</w:t>
      </w:r>
      <w:r>
        <w:t xml:space="preserve"> </w:t>
      </w:r>
      <w:r>
        <w:t xml:space="preserve">Institutions to make loans to the Chinese government or to support</w:t>
      </w:r>
      <w:r>
        <w:t xml:space="preserve"> </w:t>
      </w:r>
      <w:r>
        <w:t xml:space="preserve">forced labor, crimes against humanity, or genocide in China. The bill</w:t>
      </w:r>
      <w:r>
        <w:t xml:space="preserve"> </w:t>
      </w:r>
      <w:r>
        <w:t xml:space="preserve">would provide $3.3 billion in aid for Israel, $1.5 billion in aid for</w:t>
      </w:r>
      <w:r>
        <w:t xml:space="preserve"> </w:t>
      </w:r>
      <w:r>
        <w:t xml:space="preserve">Egypt and at least $2 billion in aid for Jordan. […] It would</w:t>
      </w:r>
      <w:r>
        <w:t xml:space="preserve"> </w:t>
      </w:r>
      <w:r>
        <w:t xml:space="preserve">provide $1.1 billion for assessed international peacekeeping activities</w:t>
      </w:r>
      <w:r>
        <w:t xml:space="preserve"> </w:t>
      </w:r>
      <w:r>
        <w:t xml:space="preserve">and $420 million for voluntary contributions. Among other provisions,</w:t>
      </w:r>
      <w:r>
        <w:t xml:space="preserve"> </w:t>
      </w:r>
      <w:r>
        <w:t xml:space="preserve">the bill would provide $9.3 billion for global health programs.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FY 2025 State-Foreign</w:t>
      </w:r>
      <w:r>
        <w:t xml:space="preserve"> </w:t>
      </w:r>
      <w:r>
        <w:t xml:space="preserve">Operations Appropriations by a vote of 212 to 200. [House Vote 335,</w:t>
      </w:r>
      <w:r>
        <w:t xml:space="preserve"> </w:t>
      </w:r>
      <w:hyperlink r:id="rId39">
        <w:r>
          <w:rPr>
            <w:rStyle w:val="Hyperlink"/>
          </w:rPr>
          <w:t xml:space="preserve">6/28/24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6/28/24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Prohibited Funding For The United Nations, The Green</w:t>
      </w:r>
      <w:r>
        <w:rPr>
          <w:bCs/>
          <w:b/>
        </w:rPr>
        <w:t xml:space="preserve"> </w:t>
      </w:r>
      <w:r>
        <w:rPr>
          <w:bCs/>
          <w:b/>
        </w:rPr>
        <w:t xml:space="preserve">Climate Fund, International NGOs That Provide Abortion Services, And</w:t>
      </w:r>
      <w:r>
        <w:rPr>
          <w:bCs/>
          <w:b/>
        </w:rPr>
        <w:t xml:space="preserve"> </w:t>
      </w:r>
      <w:r>
        <w:rPr>
          <w:bCs/>
          <w:b/>
        </w:rPr>
        <w:t xml:space="preserve">The Salary Of Secretary Of State Antony Blinken.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also would eliminate funding for the</w:t>
      </w:r>
      <w:r>
        <w:t xml:space="preserve"> </w:t>
      </w:r>
      <w:r>
        <w:t xml:space="preserve">U.N.’s regular budget and for several associated organizations and</w:t>
      </w:r>
      <w:r>
        <w:t xml:space="preserve"> </w:t>
      </w:r>
      <w:r>
        <w:t xml:space="preserve">programs. […] , Among other provisions, the bill would […]</w:t>
      </w:r>
      <w:r>
        <w:t xml:space="preserve"> </w:t>
      </w:r>
      <w:r>
        <w:t xml:space="preserve">eliminate funding for the Green Climate Fund, and reimpose the</w:t>
      </w:r>
      <w:r>
        <w:t xml:space="preserve"> </w:t>
      </w:r>
      <w:r>
        <w:t xml:space="preserve">prohibition on federal funding for international non-governmental</w:t>
      </w:r>
      <w:r>
        <w:t xml:space="preserve"> </w:t>
      </w:r>
      <w:r>
        <w:t xml:space="preserve">organizations that provide abortion services. As amended, it would</w:t>
      </w:r>
      <w:r>
        <w:t xml:space="preserve"> </w:t>
      </w:r>
      <w:r>
        <w:t xml:space="preserve">prohibit the use of funds to pay the expenses and salary of</w:t>
      </w:r>
      <w:r>
        <w:t xml:space="preserve"> </w:t>
      </w:r>
      <w:r>
        <w:t xml:space="preserve">Secretary of State Antony Blinken.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6/28/24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Included Various Provisions Limiting Aid To Gaza And Its</w:t>
      </w:r>
      <w:r>
        <w:rPr>
          <w:bCs/>
          <w:b/>
        </w:rPr>
        <w:t xml:space="preserve"> </w:t>
      </w:r>
      <w:r>
        <w:rPr>
          <w:bCs/>
          <w:b/>
        </w:rPr>
        <w:t xml:space="preserve">Refugees As Well As Prohibiting The Citing Of Gaza Health Ministry</w:t>
      </w:r>
      <w:r>
        <w:rPr>
          <w:bCs/>
          <w:b/>
        </w:rPr>
        <w:t xml:space="preserve"> </w:t>
      </w:r>
      <w:r>
        <w:rPr>
          <w:bCs/>
          <w:b/>
        </w:rPr>
        <w:t xml:space="preserve">Statistics.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[the bill]</w:t>
      </w:r>
      <w:r>
        <w:t xml:space="preserve"> </w:t>
      </w:r>
      <w:r>
        <w:t xml:space="preserve">would prohibit funds for admitting and resettling individuals from</w:t>
      </w:r>
      <w:r>
        <w:t xml:space="preserve"> </w:t>
      </w:r>
      <w:r>
        <w:t xml:space="preserve">Gaza into the United States. It would prohibit the use of funds</w:t>
      </w:r>
      <w:r>
        <w:t xml:space="preserve"> </w:t>
      </w:r>
      <w:r>
        <w:t xml:space="preserve">provided by the bill to support the Defense Department's Joint</w:t>
      </w:r>
      <w:r>
        <w:t xml:space="preserve"> </w:t>
      </w:r>
      <w:r>
        <w:t xml:space="preserve">Logistics Over-the-Shore capability in the Gaza Strip. It would also</w:t>
      </w:r>
      <w:r>
        <w:t xml:space="preserve"> </w:t>
      </w:r>
      <w:r>
        <w:t xml:space="preserve">prohibit the use of funds provided by the bill for the State</w:t>
      </w:r>
      <w:r>
        <w:t xml:space="preserve"> </w:t>
      </w:r>
      <w:r>
        <w:t xml:space="preserve">Department to cite statistics from the Gaza Health Ministry.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6/28/24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House Adopted An Amendment To The Bill That Prohibited The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Implementation Of A Biden Administration Memorandum Regarding</w:t>
      </w:r>
      <w:r>
        <w:rPr>
          <w:bCs/>
          <w:b/>
        </w:rPr>
        <w:t xml:space="preserve"> </w:t>
      </w:r>
      <w:r>
        <w:rPr>
          <w:bCs/>
          <w:b/>
        </w:rPr>
        <w:t xml:space="preserve">Foreign Weapons Transfers Attempting To Establish Greater Oversight</w:t>
      </w:r>
      <w:r>
        <w:rPr>
          <w:bCs/>
          <w:b/>
        </w:rPr>
        <w:t xml:space="preserve"> </w:t>
      </w:r>
      <w:r>
        <w:rPr>
          <w:bCs/>
          <w:b/>
        </w:rPr>
        <w:t xml:space="preserve">Of Israeli Use Of Weapons In Gaza.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House also adopted, 216-197 an amendment from Rep.</w:t>
      </w:r>
      <w:r>
        <w:t xml:space="preserve"> </w:t>
      </w:r>
      <w:r>
        <w:t xml:space="preserve">Andy Ogles, R-Tenn, that would prohibit funding to implement the</w:t>
      </w:r>
      <w:r>
        <w:t xml:space="preserve"> </w:t>
      </w:r>
      <w:r>
        <w:t xml:space="preserve">Biden administration’s recent national security memorandum related</w:t>
      </w:r>
      <w:r>
        <w:t xml:space="preserve"> </w:t>
      </w:r>
      <w:r>
        <w:t xml:space="preserve">to oversight on foreign arms transfers that may violate human</w:t>
      </w:r>
      <w:r>
        <w:t xml:space="preserve"> </w:t>
      </w:r>
      <w:r>
        <w:t xml:space="preserve">rights. NSM-20, as it’s called, has been criticized by hawkish</w:t>
      </w:r>
      <w:r>
        <w:t xml:space="preserve"> </w:t>
      </w:r>
      <w:r>
        <w:t xml:space="preserve">pro-Israel supporters because of the spotlight it can shed on how</w:t>
      </w:r>
      <w:r>
        <w:t xml:space="preserve"> </w:t>
      </w:r>
      <w:r>
        <w:t xml:space="preserve">the Israeli government is using U.S.-provided weapons in its</w:t>
      </w:r>
      <w:r>
        <w:t xml:space="preserve"> </w:t>
      </w:r>
      <w:r>
        <w:t xml:space="preserve">airstrikes and ground offensives in the Gaza Strip.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6/27/24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Cut Spending By 12 Percent With The Greatest Cuts Being</w:t>
      </w:r>
      <w:r>
        <w:rPr>
          <w:bCs/>
          <w:b/>
        </w:rPr>
        <w:t xml:space="preserve"> </w:t>
      </w:r>
      <w:r>
        <w:rPr>
          <w:bCs/>
          <w:b/>
        </w:rPr>
        <w:t xml:space="preserve">To The United Nations, Development Assistance, And Refugees.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bill, which funds the</w:t>
      </w:r>
      <w:r>
        <w:t xml:space="preserve"> </w:t>
      </w:r>
      <w:r>
        <w:t xml:space="preserve">State Department, U.S. Agency for International Development, and</w:t>
      </w:r>
      <w:r>
        <w:t xml:space="preserve"> </w:t>
      </w:r>
      <w:r>
        <w:t xml:space="preserve">other related foreign affairs offices, would make topline cuts of</w:t>
      </w:r>
      <w:r>
        <w:t xml:space="preserve"> </w:t>
      </w:r>
      <w:r>
        <w:t xml:space="preserve">nearly 12 percent. The cuts would disproportionately fall upon U.S.</w:t>
      </w:r>
      <w:r>
        <w:t xml:space="preserve"> </w:t>
      </w:r>
      <w:r>
        <w:t xml:space="preserve">contributions to the United Nations and to accounts supporting</w:t>
      </w:r>
      <w:r>
        <w:t xml:space="preserve"> </w:t>
      </w:r>
      <w:r>
        <w:t xml:space="preserve">development assistance and refugees.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2">
        <w:r>
          <w:rPr>
            <w:rStyle w:val="Hyperlink"/>
          </w:rPr>
          <w:t xml:space="preserve">6/28/24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Initially Cut Funding For Migration And Refugees By $1.5</w:t>
      </w:r>
      <w:r>
        <w:rPr>
          <w:bCs/>
          <w:b/>
        </w:rPr>
        <w:t xml:space="preserve"> </w:t>
      </w:r>
      <w:r>
        <w:rPr>
          <w:bCs/>
          <w:b/>
        </w:rPr>
        <w:t xml:space="preserve">Billion, However, The House Adopted An Amendment Offered By</w:t>
      </w:r>
      <w:r>
        <w:rPr>
          <w:bCs/>
          <w:b/>
        </w:rPr>
        <w:t xml:space="preserve"> </w:t>
      </w:r>
      <w:r>
        <w:rPr>
          <w:bCs/>
          <w:b/>
        </w:rPr>
        <w:t xml:space="preserve">Representative Nancy Mace That Cut That Funding By An Additional</w:t>
      </w:r>
      <w:r>
        <w:rPr>
          <w:bCs/>
          <w:b/>
        </w:rPr>
        <w:t xml:space="preserve"> </w:t>
      </w:r>
      <w:r>
        <w:rPr>
          <w:bCs/>
          <w:b/>
        </w:rPr>
        <w:t xml:space="preserve">$500 Million And Redirected The Funds To International Narcotics</w:t>
      </w:r>
      <w:r>
        <w:rPr>
          <w:bCs/>
          <w:b/>
        </w:rPr>
        <w:t xml:space="preserve"> </w:t>
      </w:r>
      <w:r>
        <w:rPr>
          <w:bCs/>
          <w:b/>
        </w:rPr>
        <w:t xml:space="preserve">Control And Law Enforcement Which Had Already Received A 12 Percent</w:t>
      </w:r>
      <w:r>
        <w:rPr>
          <w:bCs/>
          <w:b/>
        </w:rPr>
        <w:t xml:space="preserve"> </w:t>
      </w:r>
      <w:r>
        <w:rPr>
          <w:bCs/>
          <w:b/>
        </w:rPr>
        <w:t xml:space="preserve">Funding Boost.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During</w:t>
      </w:r>
      <w:r>
        <w:t xml:space="preserve"> </w:t>
      </w:r>
      <w:r>
        <w:t xml:space="preserve">Thursday's amendment debate, the House adopted an amendment from</w:t>
      </w:r>
      <w:r>
        <w:t xml:space="preserve"> </w:t>
      </w:r>
      <w:r>
        <w:t xml:space="preserve">Rep. Nancy Mace, R-S.C. that would further reduce fiscal 2025</w:t>
      </w:r>
      <w:r>
        <w:t xml:space="preserve"> </w:t>
      </w:r>
      <w:r>
        <w:t xml:space="preserve">funding for refugees. Though the underlying bill would provide only</w:t>
      </w:r>
      <w:r>
        <w:t xml:space="preserve"> </w:t>
      </w:r>
      <w:r>
        <w:t xml:space="preserve">$2.5 billion to the State Department's Migration and Refugee</w:t>
      </w:r>
      <w:r>
        <w:t xml:space="preserve"> </w:t>
      </w:r>
      <w:r>
        <w:t xml:space="preserve">assistance account — $1.5 billion below current levels — the</w:t>
      </w:r>
      <w:r>
        <w:t xml:space="preserve"> </w:t>
      </w:r>
      <w:r>
        <w:t xml:space="preserve">Mace amendment slashed an additional $500 million from the account,</w:t>
      </w:r>
      <w:r>
        <w:t xml:space="preserve"> </w:t>
      </w:r>
      <w:r>
        <w:t xml:space="preserve">leaving it at less than $2 billion at a time when the recorded</w:t>
      </w:r>
      <w:r>
        <w:t xml:space="preserve"> </w:t>
      </w:r>
      <w:r>
        <w:t xml:space="preserve">levels of global refugees and internally displaced peoples have</w:t>
      </w:r>
      <w:r>
        <w:t xml:space="preserve"> </w:t>
      </w:r>
      <w:r>
        <w:t xml:space="preserve">never been so high. The State Department's International Narcotics</w:t>
      </w:r>
      <w:r>
        <w:t xml:space="preserve"> </w:t>
      </w:r>
      <w:r>
        <w:t xml:space="preserve">Control and Law Enforcement account would receive the $500 million</w:t>
      </w:r>
      <w:r>
        <w:t xml:space="preserve"> </w:t>
      </w:r>
      <w:r>
        <w:t xml:space="preserve">in cut refugee spending. That's on top of the $1.6 billion the</w:t>
      </w:r>
      <w:r>
        <w:t xml:space="preserve"> </w:t>
      </w:r>
      <w:r>
        <w:t xml:space="preserve">underlying bill would provide to INCLE activities, which is itself</w:t>
      </w:r>
      <w:r>
        <w:t xml:space="preserve"> </w:t>
      </w:r>
      <w:r>
        <w:t xml:space="preserve">12 percent higher than enacted levels and comes as Republicans have</w:t>
      </w:r>
      <w:r>
        <w:t xml:space="preserve"> </w:t>
      </w:r>
      <w:r>
        <w:t xml:space="preserve">seized on combating fentanyl trafficking as a priority for the</w:t>
      </w:r>
      <w:r>
        <w:t xml:space="preserve"> </w:t>
      </w:r>
      <w:r>
        <w:t xml:space="preserve">party.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2">
        <w:r>
          <w:rPr>
            <w:rStyle w:val="Hyperlink"/>
          </w:rPr>
          <w:t xml:space="preserve">6/28/24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Against The FY 2024 Department Of State,</w:t>
      </w:r>
      <w:r>
        <w:rPr>
          <w:bCs/>
          <w:b/>
        </w:rPr>
        <w:t xml:space="preserve"> </w:t>
      </w:r>
      <w:r>
        <w:rPr>
          <w:bCs/>
          <w:b/>
        </w:rPr>
        <w:t xml:space="preserve">Foreign Operations, And Related Programs Appropriations.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2023, according to Congressional Quarterly, Fitzpatrick voted against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Passage of the bill, as amended, that would provide $53.3 billion</w:t>
      </w:r>
      <w:r>
        <w:t xml:space="preserve"> </w:t>
      </w:r>
      <w:r>
        <w:t xml:space="preserve">in federal funding for fiscal 2024. The bill includes a $12.9 billion</w:t>
      </w:r>
      <w:r>
        <w:t xml:space="preserve"> </w:t>
      </w:r>
      <w:r>
        <w:t xml:space="preserve">offset, including $11.1 billion from a rescission of funding from the</w:t>
      </w:r>
      <w:r>
        <w:t xml:space="preserve"> </w:t>
      </w:r>
      <w:r>
        <w:t xml:space="preserve">Greenhouse Gas Reduction Fund from the fiscal 2022 budget reconciliation</w:t>
      </w:r>
      <w:r>
        <w:t xml:space="preserve"> </w:t>
      </w:r>
      <w:r>
        <w:t xml:space="preserve">bill (PL 117-169). The bill would provide $4.4 billion to counter the</w:t>
      </w:r>
      <w:r>
        <w:t xml:space="preserve"> </w:t>
      </w:r>
      <w:r>
        <w:t xml:space="preserve">Chinese Communist Party’s influence and prohibit the use of funds to</w:t>
      </w:r>
      <w:r>
        <w:t xml:space="preserve"> </w:t>
      </w:r>
      <w:r>
        <w:t xml:space="preserve">repay loans to the Chinese government or to support forced labor, crimes</w:t>
      </w:r>
      <w:r>
        <w:t xml:space="preserve"> </w:t>
      </w:r>
      <w:r>
        <w:t xml:space="preserve">against humanity or genocide in China. The bill would provide $3.1</w:t>
      </w:r>
      <w:r>
        <w:t xml:space="preserve"> </w:t>
      </w:r>
      <w:r>
        <w:t xml:space="preserve">billion for Israel, $1.5 billion for Egypt and $1.7 billion for</w:t>
      </w:r>
      <w:r>
        <w:t xml:space="preserve"> </w:t>
      </w:r>
      <w:r>
        <w:t xml:space="preserve">Jordan. The bill would also require the executive branch, within 60 days</w:t>
      </w:r>
      <w:r>
        <w:t xml:space="preserve"> </w:t>
      </w:r>
      <w:r>
        <w:t xml:space="preserve">of enactment, to report to Congress on a strategy to prioritize U.S.</w:t>
      </w:r>
      <w:r>
        <w:t xml:space="preserve"> </w:t>
      </w:r>
      <w:r>
        <w:t xml:space="preserve">national security interests in responding to the Russian invasion of</w:t>
      </w:r>
      <w:r>
        <w:t xml:space="preserve"> </w:t>
      </w:r>
      <w:r>
        <w:t xml:space="preserve">Ukraine, and create new monitoring and oversight mechanisms. Among other</w:t>
      </w:r>
      <w:r>
        <w:t xml:space="preserve"> </w:t>
      </w:r>
      <w:r>
        <w:t xml:space="preserve">provisions, the bill would provide $10 billion for global health</w:t>
      </w:r>
      <w:r>
        <w:t xml:space="preserve"> </w:t>
      </w:r>
      <w:r>
        <w:t xml:space="preserve">programs, strike funding for the Green Climate Fund, and reimpose the</w:t>
      </w:r>
      <w:r>
        <w:t xml:space="preserve"> </w:t>
      </w:r>
      <w:r>
        <w:t xml:space="preserve">prohibition on federal funding for international non-governmental</w:t>
      </w:r>
      <w:r>
        <w:t xml:space="preserve"> </w:t>
      </w:r>
      <w:r>
        <w:t xml:space="preserve">organizations that provide abortion services. As amended, the bill would</w:t>
      </w:r>
      <w:r>
        <w:t xml:space="preserve"> </w:t>
      </w:r>
      <w:r>
        <w:t xml:space="preserve">reduce the salary of Secretary of State Antony Blinken to $1, prohibit</w:t>
      </w:r>
      <w:r>
        <w:t xml:space="preserve"> </w:t>
      </w:r>
      <w:r>
        <w:t xml:space="preserve">the use of funds for the Office of Palestinian Affairs, and add language</w:t>
      </w:r>
      <w:r>
        <w:t xml:space="preserve"> </w:t>
      </w:r>
      <w:r>
        <w:t xml:space="preserve">to expand eligibility for security upgrades to soft targets to include</w:t>
      </w:r>
      <w:r>
        <w:t xml:space="preserve"> </w:t>
      </w:r>
      <w:r>
        <w:t xml:space="preserve">places of worship for U.S. embassy staff and their dependents.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agreed to the motion by a vote of 216 to 212,</w:t>
      </w:r>
      <w:r>
        <w:t xml:space="preserve"> </w:t>
      </w:r>
      <w:r>
        <w:t xml:space="preserve">thus the bill was sent to the Senate. [House Vote 500,</w:t>
      </w:r>
      <w:r>
        <w:t xml:space="preserve"> </w:t>
      </w:r>
      <w:hyperlink r:id="rId43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Prohibited The Use Of Funds For The Special Presidential</w:t>
      </w:r>
      <w:r>
        <w:rPr>
          <w:bCs/>
          <w:b/>
        </w:rPr>
        <w:t xml:space="preserve"> </w:t>
      </w:r>
      <w:r>
        <w:rPr>
          <w:bCs/>
          <w:b/>
        </w:rPr>
        <w:t xml:space="preserve">Envoy On Climate.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Passage</w:t>
      </w:r>
      <w:r>
        <w:t xml:space="preserve"> </w:t>
      </w:r>
      <w:r>
        <w:t xml:space="preserve">came after the House acted on a final round of amendments to the</w:t>
      </w:r>
      <w:r>
        <w:t xml:space="preserve"> </w:t>
      </w:r>
      <w:r>
        <w:t xml:space="preserve">State-Foreign Operations measure with roll call votes, adopting</w:t>
      </w:r>
      <w:r>
        <w:t xml:space="preserve"> </w:t>
      </w:r>
      <w:r>
        <w:t xml:space="preserve">proposals that would block funds for the special presidential envoy</w:t>
      </w:r>
      <w:r>
        <w:t xml:space="preserve"> </w:t>
      </w:r>
      <w:r>
        <w:t xml:space="preserve">on climate.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Prohibited The Use Of Funds To Move The U.S. Embassy To</w:t>
      </w:r>
      <w:r>
        <w:rPr>
          <w:bCs/>
          <w:b/>
        </w:rPr>
        <w:t xml:space="preserve"> </w:t>
      </w:r>
      <w:r>
        <w:rPr>
          <w:bCs/>
          <w:b/>
        </w:rPr>
        <w:t xml:space="preserve">Israel Out Of Jerusalem.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Passage came after the House acted on a final round of amendments</w:t>
      </w:r>
      <w:r>
        <w:t xml:space="preserve"> </w:t>
      </w:r>
      <w:r>
        <w:t xml:space="preserve">to the State-Foreign Operations measure with roll call votes,</w:t>
      </w:r>
      <w:r>
        <w:t xml:space="preserve"> </w:t>
      </w:r>
      <w:r>
        <w:t xml:space="preserve">adopting proposals that would […] block funds to move the U.S.</w:t>
      </w:r>
      <w:r>
        <w:t xml:space="preserve"> </w:t>
      </w:r>
      <w:r>
        <w:t xml:space="preserve">embassy to Israel out of Jerusalem.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Prohibited The Use Of Funds To Implement Executive Orders</w:t>
      </w:r>
      <w:r>
        <w:rPr>
          <w:bCs/>
          <w:b/>
        </w:rPr>
        <w:t xml:space="preserve"> </w:t>
      </w:r>
      <w:r>
        <w:rPr>
          <w:bCs/>
          <w:b/>
        </w:rPr>
        <w:t xml:space="preserve">Made By President Biden On The Climate.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Prohibited The Use Of Funds To Implement</w:t>
      </w:r>
      <w:r>
        <w:t xml:space="preserve"> </w:t>
      </w:r>
      <w:r>
        <w:t xml:space="preserve">Executive Orders Made By President Biden On The Climate. According</w:t>
      </w:r>
      <w:r>
        <w:t xml:space="preserve"> </w:t>
      </w:r>
      <w:r>
        <w:t xml:space="preserve">to Congressional Quarterly,</w:t>
      </w:r>
      <w:r>
        <w:t xml:space="preserve">”</w:t>
      </w:r>
      <w:r>
        <w:t xml:space="preserve">Passage came after the House acted on a</w:t>
      </w:r>
      <w:r>
        <w:t xml:space="preserve"> </w:t>
      </w:r>
      <w:r>
        <w:t xml:space="preserve">final round of amendments to the State-Foreign Operations measure</w:t>
      </w:r>
      <w:r>
        <w:t xml:space="preserve"> </w:t>
      </w:r>
      <w:r>
        <w:t xml:space="preserve">with roll call votes, adopting proposals that would […] block</w:t>
      </w:r>
      <w:r>
        <w:t xml:space="preserve"> </w:t>
      </w:r>
      <w:r>
        <w:t xml:space="preserve">funds to implement President Joe Biden's executive orders on</w:t>
      </w:r>
      <w:r>
        <w:t xml:space="preserve"> </w:t>
      </w:r>
      <w:r>
        <w:t xml:space="preserve">climate.” [Congressional Quarterly,</w:t>
      </w:r>
      <w:r>
        <w:t xml:space="preserve"> </w:t>
      </w:r>
      <w:hyperlink r:id="rId46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Prohibited The Use Of Funds To Pay Secretary Of State</w:t>
      </w:r>
      <w:r>
        <w:rPr>
          <w:bCs/>
          <w:b/>
        </w:rPr>
        <w:t xml:space="preserve"> </w:t>
      </w:r>
      <w:r>
        <w:rPr>
          <w:bCs/>
          <w:b/>
        </w:rPr>
        <w:t xml:space="preserve">Blinken A Salary Greater Than $1.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House Democrats had earlier Thursday accepted voice vote</w:t>
      </w:r>
      <w:r>
        <w:t xml:space="preserve"> </w:t>
      </w:r>
      <w:r>
        <w:t xml:space="preserve">adoption of many amendments […] Among those amendments were</w:t>
      </w:r>
      <w:r>
        <w:t xml:space="preserve"> </w:t>
      </w:r>
      <w:r>
        <w:t xml:space="preserve">separate measures from Rep. Andy Ogles, R-Tenn., that would prohibit</w:t>
      </w:r>
      <w:r>
        <w:t xml:space="preserve"> </w:t>
      </w:r>
      <w:r>
        <w:t xml:space="preserve">the use of funds to pay Secretary of State Antony J. Blinken a</w:t>
      </w:r>
      <w:r>
        <w:t xml:space="preserve"> </w:t>
      </w:r>
      <w:r>
        <w:t xml:space="preserve">salary over $1.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Prohibited The Use Of Funds For The Office Of Palestinian</w:t>
      </w:r>
      <w:r>
        <w:rPr>
          <w:bCs/>
          <w:b/>
        </w:rPr>
        <w:t xml:space="preserve"> </w:t>
      </w:r>
      <w:r>
        <w:rPr>
          <w:bCs/>
          <w:b/>
        </w:rPr>
        <w:t xml:space="preserve">Affairs.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 Democrats</w:t>
      </w:r>
      <w:r>
        <w:t xml:space="preserve"> </w:t>
      </w:r>
      <w:r>
        <w:t xml:space="preserve">had earlier Thursday accepted voice vote adoption of many amendments</w:t>
      </w:r>
      <w:r>
        <w:t xml:space="preserve"> </w:t>
      </w:r>
      <w:r>
        <w:t xml:space="preserve">[…] Among those amendments were separate measures from Rep. Andy</w:t>
      </w:r>
      <w:r>
        <w:t xml:space="preserve"> </w:t>
      </w:r>
      <w:r>
        <w:t xml:space="preserve">Ogles, R-Tenn., […] to prohibit the use of funds to support the</w:t>
      </w:r>
      <w:r>
        <w:t xml:space="preserve"> </w:t>
      </w:r>
      <w:r>
        <w:t xml:space="preserve">U.S. Office of Palestinian Affairs.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Prohibited The Use Of Funds To Pay For The Remote Work Of</w:t>
      </w:r>
      <w:r>
        <w:rPr>
          <w:bCs/>
          <w:b/>
        </w:rPr>
        <w:t xml:space="preserve"> </w:t>
      </w:r>
      <w:r>
        <w:rPr>
          <w:bCs/>
          <w:b/>
        </w:rPr>
        <w:t xml:space="preserve">Domestic State Department Employees.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 “</w:t>
      </w:r>
      <w:r>
        <w:t xml:space="preserve">“</w:t>
      </w:r>
      <w:r>
        <w:t xml:space="preserve">House Democrats had earlier Thursday accepted voice</w:t>
      </w:r>
      <w:r>
        <w:t xml:space="preserve"> </w:t>
      </w:r>
      <w:r>
        <w:t xml:space="preserve">vote adoption of many amendments […] Among those amendments</w:t>
      </w:r>
      <w:r>
        <w:t xml:space="preserve"> </w:t>
      </w:r>
      <w:r>
        <w:t xml:space="preserve">[was] […] language from Rep. Harriet M. Hageman, R-Wyo., that</w:t>
      </w:r>
      <w:r>
        <w:t xml:space="preserve"> </w:t>
      </w:r>
      <w:r>
        <w:t xml:space="preserve">would deny funds to pay for remote work fulfilled by domestically</w:t>
      </w:r>
      <w:r>
        <w:t xml:space="preserve"> </w:t>
      </w:r>
      <w:r>
        <w:t xml:space="preserve">based State Department employees.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Prohibited The Use Of Funds To Implement The 2018 United</w:t>
      </w:r>
      <w:r>
        <w:rPr>
          <w:bCs/>
          <w:b/>
        </w:rPr>
        <w:t xml:space="preserve"> </w:t>
      </w:r>
      <w:r>
        <w:rPr>
          <w:bCs/>
          <w:b/>
        </w:rPr>
        <w:t xml:space="preserve">Nations Global Compact for Safe, Orderly and Regular Migration.</w:t>
      </w:r>
      <w:r>
        <w:t xml:space="preserve"> </w:t>
      </w:r>
      <w:r>
        <w:t xml:space="preserve">According to Congressional Quarterly, “</w:t>
      </w:r>
      <w:r>
        <w:t xml:space="preserve">“</w:t>
      </w:r>
      <w:r>
        <w:t xml:space="preserve">House Democrats had earlier</w:t>
      </w:r>
      <w:r>
        <w:t xml:space="preserve"> </w:t>
      </w:r>
      <w:r>
        <w:t xml:space="preserve">Thursday accepted voice vote adoption of many amendments […]</w:t>
      </w:r>
      <w:r>
        <w:t xml:space="preserve"> </w:t>
      </w:r>
      <w:r>
        <w:t xml:space="preserve">Among those amendments [was] […] measure from Rep. Lance</w:t>
      </w:r>
      <w:r>
        <w:t xml:space="preserve"> </w:t>
      </w:r>
      <w:r>
        <w:t xml:space="preserve">Gooden, R-Texas, that would bar funds to implement the 2018 United</w:t>
      </w:r>
      <w:r>
        <w:t xml:space="preserve"> </w:t>
      </w:r>
      <w:r>
        <w:t xml:space="preserve">Nations Global Compact for Safe, Orderly and Regular Migration.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Cut The Funding Previously Approved By The House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Committee By $1 Billion.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 began the floor work this week</w:t>
      </w:r>
      <w:r>
        <w:t xml:space="preserve"> </w:t>
      </w:r>
      <w:r>
        <w:t xml:space="preserve">by adopting, 216-212, a rule (H Res 723) governing debate that</w:t>
      </w:r>
      <w:r>
        <w:t xml:space="preserve"> </w:t>
      </w:r>
      <w:r>
        <w:t xml:space="preserve">self-executed an amendment that would cut $1 billion from the</w:t>
      </w:r>
      <w:r>
        <w:t xml:space="preserve"> </w:t>
      </w:r>
      <w:r>
        <w:t xml:space="preserve">State-Foreign Operations spending measure approved by the House</w:t>
      </w:r>
      <w:r>
        <w:t xml:space="preserve"> </w:t>
      </w:r>
      <w:r>
        <w:t xml:space="preserve">Appropriations Committee in July.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Created A Fund To Counter The Influence Of China And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The Use Of Funds For China And The Chinese Communist</w:t>
      </w:r>
      <w:r>
        <w:rPr>
          <w:bCs/>
          <w:b/>
        </w:rPr>
        <w:t xml:space="preserve"> </w:t>
      </w:r>
      <w:r>
        <w:rPr>
          <w:bCs/>
          <w:b/>
        </w:rPr>
        <w:t xml:space="preserve">Party.</w:t>
      </w:r>
      <w:r>
        <w:t xml:space="preserve"> </w:t>
      </w:r>
      <w:r>
        <w:t xml:space="preserve">According to the House Appropriations Committee,</w:t>
      </w:r>
      <w:r>
        <w:t xml:space="preserve"> </w:t>
      </w:r>
      <w:r>
        <w:t xml:space="preserve">“</w:t>
      </w:r>
      <w:r>
        <w:t xml:space="preserve">H.R.</w:t>
      </w:r>
      <w:r>
        <w:t xml:space="preserve"> </w:t>
      </w:r>
      <w:r>
        <w:t xml:space="preserve">4665, The Fiscal Year 2024 Department of State, Foreign Operations,</w:t>
      </w:r>
      <w:r>
        <w:t xml:space="preserve"> </w:t>
      </w:r>
      <w:r>
        <w:t xml:space="preserve">and Related Programs Appropriations Act supports our national</w:t>
      </w:r>
      <w:r>
        <w:t xml:space="preserve"> </w:t>
      </w:r>
      <w:r>
        <w:t xml:space="preserve">security by: […] Fully funding the Countering PRC Influence Fund</w:t>
      </w:r>
      <w:r>
        <w:t xml:space="preserve"> </w:t>
      </w:r>
      <w:r>
        <w:t xml:space="preserve">at $400 million; Prohibiting funds for the PRC and the CCP,</w:t>
      </w:r>
      <w:r>
        <w:t xml:space="preserve"> </w:t>
      </w:r>
      <w:r>
        <w:t xml:space="preserve">prohibiting funds for countries to repay Chinese debt, and</w:t>
      </w:r>
      <w:r>
        <w:t xml:space="preserve"> </w:t>
      </w:r>
      <w:r>
        <w:t xml:space="preserve">prohibiting funds for international financial institutions from</w:t>
      </w:r>
      <w:r>
        <w:t xml:space="preserve"> </w:t>
      </w:r>
      <w:r>
        <w:t xml:space="preserve">loans to PRC.</w:t>
      </w:r>
      <w:r>
        <w:t xml:space="preserve">”</w:t>
      </w:r>
      <w:r>
        <w:t xml:space="preserve"> </w:t>
      </w:r>
      <w:r>
        <w:t xml:space="preserve">[House Appropriations Committee,</w:t>
      </w:r>
      <w:r>
        <w:t xml:space="preserve"> </w:t>
      </w:r>
      <w:hyperlink r:id="rId47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Against Recommitting The Bill To The House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Committee.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</w:t>
      </w:r>
      <w:r>
        <w:t xml:space="preserve"> </w:t>
      </w:r>
      <w:r>
        <w:t xml:space="preserve">recommit the bill to the House Appropriations Committee.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motion to recommit. The House rejected the motion by a vote of 210 to</w:t>
      </w:r>
      <w:r>
        <w:t xml:space="preserve"> </w:t>
      </w:r>
      <w:r>
        <w:t xml:space="preserve">217. [House Vote 499,</w:t>
      </w:r>
      <w:r>
        <w:t xml:space="preserve"> </w:t>
      </w:r>
      <w:hyperlink r:id="rId48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Foreign Assistance To Central</w:t>
      </w:r>
      <w:r>
        <w:rPr>
          <w:bCs/>
          <w:b/>
        </w:rPr>
        <w:t xml:space="preserve"> </w:t>
      </w:r>
      <w:r>
        <w:rPr>
          <w:bCs/>
          <w:b/>
        </w:rPr>
        <w:t xml:space="preserve">America.</w:t>
      </w:r>
      <w:r>
        <w:t xml:space="preserve"> </w:t>
      </w:r>
      <w:r>
        <w:t xml:space="preserve">In September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amendemnt no. 78 that would reduce foreign</w:t>
      </w:r>
      <w:r>
        <w:t xml:space="preserve"> </w:t>
      </w:r>
      <w:r>
        <w:t xml:space="preserve">assistance to Guatemala by $908.8 million, to Honduras by $560.7</w:t>
      </w:r>
      <w:r>
        <w:t xml:space="preserve"> </w:t>
      </w:r>
      <w:r>
        <w:t xml:space="preserve">million and El Salvador by $251.4 million.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187 to 244.</w:t>
      </w:r>
      <w:r>
        <w:t xml:space="preserve"> </w:t>
      </w:r>
      <w:r>
        <w:t xml:space="preserve">[House Vote 498,</w:t>
      </w:r>
      <w:r>
        <w:t xml:space="preserve"> </w:t>
      </w:r>
      <w:hyperlink r:id="rId50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Transfer Cluster Munitions To Other Countries.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77 that would prohibit the use of funds in the bill to</w:t>
      </w:r>
      <w:r>
        <w:t xml:space="preserve"> </w:t>
      </w:r>
      <w:r>
        <w:t xml:space="preserve">transfer cluster munitions to any foreign country.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178 to 253.</w:t>
      </w:r>
      <w:r>
        <w:t xml:space="preserve"> </w:t>
      </w:r>
      <w:r>
        <w:t xml:space="preserve">[House Vote 497,</w:t>
      </w:r>
      <w:r>
        <w:t xml:space="preserve"> </w:t>
      </w:r>
      <w:hyperlink r:id="rId52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Prohibit The Use Of Funds To Remove The</w:t>
      </w:r>
      <w:r>
        <w:rPr>
          <w:bCs/>
          <w:b/>
        </w:rPr>
        <w:t xml:space="preserve"> </w:t>
      </w:r>
      <w:r>
        <w:rPr>
          <w:bCs/>
          <w:b/>
        </w:rPr>
        <w:t xml:space="preserve">Islamic Revolutionary Guard Corps From The List Of Foreign Terrorist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Organizations.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for</w:t>
      </w:r>
      <w:r>
        <w:t xml:space="preserve"> </w:t>
      </w:r>
      <w:r>
        <w:t xml:space="preserve">“</w:t>
      </w:r>
      <w:r>
        <w:t xml:space="preserve">amendment no. 76 that would prohibit</w:t>
      </w:r>
      <w:r>
        <w:t xml:space="preserve"> </w:t>
      </w:r>
      <w:r>
        <w:t xml:space="preserve">the use of funds in the bill to delist the Islamic Revolutionary Guard</w:t>
      </w:r>
      <w:r>
        <w:t xml:space="preserve"> </w:t>
      </w:r>
      <w:r>
        <w:t xml:space="preserve">Corps as a foreign terrorist organization.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adopted the amendment by a vote of 351 to 81.</w:t>
      </w:r>
      <w:r>
        <w:t xml:space="preserve"> </w:t>
      </w:r>
      <w:r>
        <w:t xml:space="preserve">[House Vote 496,</w:t>
      </w:r>
      <w:r>
        <w:t xml:space="preserve"> </w:t>
      </w:r>
      <w:hyperlink r:id="rId54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5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United Nations Relief And Works Agency.</w:t>
      </w:r>
      <w:r>
        <w:t xml:space="preserve"> </w:t>
      </w:r>
      <w:r>
        <w:t xml:space="preserve">In September 2023, according</w:t>
      </w:r>
      <w:r>
        <w:t xml:space="preserve"> </w:t>
      </w:r>
      <w:r>
        <w:t xml:space="preserve">to Congressional Quarterly, Fitzpatrick voted against amendment no. 74</w:t>
      </w:r>
      <w:r>
        <w:t xml:space="preserve"> </w:t>
      </w:r>
      <w:r>
        <w:t xml:space="preserve">that would prohibit the use of funds in the bill for the United Nations</w:t>
      </w:r>
      <w:r>
        <w:t xml:space="preserve"> </w:t>
      </w:r>
      <w:r>
        <w:t xml:space="preserve">Relief and Works Agency.” The vote was on the amendment. The House</w:t>
      </w:r>
      <w:r>
        <w:t xml:space="preserve"> </w:t>
      </w:r>
      <w:r>
        <w:t xml:space="preserve">rejected the amendment by a vote of 213 to 218. [House Vote 495,</w:t>
      </w:r>
      <w:r>
        <w:t xml:space="preserve"> </w:t>
      </w:r>
      <w:hyperlink r:id="rId56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7">
        <w:r>
          <w:rPr>
            <w:rStyle w:val="Hyperlink"/>
          </w:rPr>
          <w:t xml:space="preserve">Congressional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Actions</w:t>
        </w:r>
      </w:hyperlink>
      <w:r>
        <w:t xml:space="preserve">, H.R. 4665]</w:t>
      </w:r>
    </w:p>
    <w:p>
      <w:pPr>
        <w:pStyle w:val="BodyText"/>
      </w:pPr>
      <w:r>
        <w:rPr>
          <w:bCs/>
          <w:b/>
        </w:rPr>
        <w:t xml:space="preserve">2023: Fitzpatrick Voted Against Prohibiting Assisting UNESCO With</w:t>
      </w:r>
      <w:r>
        <w:rPr>
          <w:bCs/>
          <w:b/>
        </w:rPr>
        <w:t xml:space="preserve"> </w:t>
      </w:r>
      <w:r>
        <w:rPr>
          <w:bCs/>
          <w:b/>
        </w:rPr>
        <w:t xml:space="preserve">Funds Provided By The Bill.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73</w:t>
      </w:r>
      <w:r>
        <w:t xml:space="preserve"> </w:t>
      </w:r>
      <w:r>
        <w:t xml:space="preserve">that would prohibit the use funds in the bill to provide assistance to</w:t>
      </w:r>
      <w:r>
        <w:t xml:space="preserve"> </w:t>
      </w:r>
      <w:r>
        <w:t xml:space="preserve">UNESCO.</w:t>
      </w:r>
      <w:r>
        <w:t xml:space="preserve">”</w:t>
      </w:r>
      <w:r>
        <w:t xml:space="preserve"> </w:t>
      </w:r>
      <w:r>
        <w:t xml:space="preserve">The vote was on the amendment. The House rejected the amendment</w:t>
      </w:r>
      <w:r>
        <w:t xml:space="preserve"> </w:t>
      </w:r>
      <w:r>
        <w:t xml:space="preserve">by a vote of 198 to 232. [House Vote 494,</w:t>
      </w:r>
      <w:r>
        <w:t xml:space="preserve"> </w:t>
      </w:r>
      <w:hyperlink r:id="rId58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9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U.S. Deputy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Of State And Undersecretary For Political Affairs To $1.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2023, according to Congressional Quarterly,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71 that would reduce the salary of Victoria</w:t>
      </w:r>
      <w:r>
        <w:t xml:space="preserve"> </w:t>
      </w:r>
      <w:r>
        <w:t xml:space="preserve">Nuland, acting U.S. Deputy Secretary of State and Undersecretary for</w:t>
      </w:r>
      <w:r>
        <w:t xml:space="preserve"> </w:t>
      </w:r>
      <w:r>
        <w:t xml:space="preserve">Political Affairs, to $1.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161 to 268. [House Vote 493,</w:t>
      </w:r>
      <w:r>
        <w:t xml:space="preserve"> </w:t>
      </w:r>
      <w:hyperlink r:id="rId60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1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 Biden Administration Executive Orders Regarding Climate</w:t>
      </w:r>
      <w:r>
        <w:rPr>
          <w:bCs/>
          <w:b/>
        </w:rPr>
        <w:t xml:space="preserve"> </w:t>
      </w:r>
      <w:r>
        <w:rPr>
          <w:bCs/>
          <w:b/>
        </w:rPr>
        <w:t xml:space="preserve">Concerns.</w:t>
      </w:r>
      <w:r>
        <w:t xml:space="preserve"> </w:t>
      </w:r>
      <w:r>
        <w:t xml:space="preserve">In September 2023, according to Congressional Quarterly,</w:t>
      </w:r>
      <w:r>
        <w:t xml:space="preserve"> </w:t>
      </w:r>
      <w:r>
        <w:t xml:space="preserve">Fitzpatrick voted against ,</w:t>
      </w:r>
      <w:r>
        <w:t xml:space="preserve"> </w:t>
      </w:r>
      <w:r>
        <w:t xml:space="preserve">“</w:t>
      </w:r>
      <w:r>
        <w:t xml:space="preserve">amendment no. 70 that would prohibit the</w:t>
      </w:r>
      <w:r>
        <w:t xml:space="preserve"> </w:t>
      </w:r>
      <w:r>
        <w:t xml:space="preserve">use of any funds provided by the bill to implement a series of Biden</w:t>
      </w:r>
      <w:r>
        <w:t xml:space="preserve"> </w:t>
      </w:r>
      <w:r>
        <w:t xml:space="preserve">administration executive orders (Executive Order nos. 13990, 14008,</w:t>
      </w:r>
      <w:r>
        <w:t xml:space="preserve"> </w:t>
      </w:r>
      <w:r>
        <w:t xml:space="preserve">14013, 14030, 14057, 14082 and 14096) related to climate concerns.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adopted the amendment by a vote of</w:t>
      </w:r>
      <w:r>
        <w:t xml:space="preserve"> </w:t>
      </w:r>
      <w:r>
        <w:t xml:space="preserve">216 to 213. [House Vote 492,</w:t>
      </w:r>
      <w:r>
        <w:t xml:space="preserve"> </w:t>
      </w:r>
      <w:hyperlink r:id="rId62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3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Prohibit The Use Of Funds To Relocate The</w:t>
      </w:r>
      <w:r>
        <w:rPr>
          <w:bCs/>
          <w:b/>
        </w:rPr>
        <w:t xml:space="preserve"> </w:t>
      </w:r>
      <w:r>
        <w:rPr>
          <w:bCs/>
          <w:b/>
        </w:rPr>
        <w:t xml:space="preserve">Embassy In Israel Out Of Jerusalem.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for</w:t>
      </w:r>
      <w:r>
        <w:t xml:space="preserve"> </w:t>
      </w:r>
      <w:r>
        <w:t xml:space="preserve">“</w:t>
      </w:r>
      <w:r>
        <w:t xml:space="preserve">amendment no. 69 that</w:t>
      </w:r>
      <w:r>
        <w:t xml:space="preserve"> </w:t>
      </w:r>
      <w:r>
        <w:t xml:space="preserve">would prohibit the use of funds in the bill to relocate the U.S. Embassy</w:t>
      </w:r>
      <w:r>
        <w:t xml:space="preserve"> </w:t>
      </w:r>
      <w:r>
        <w:t xml:space="preserve">in Israel out of Jerusalem.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adopted the amendment by a vote of 360 to 67. [House Vote 491,</w:t>
      </w:r>
      <w:r>
        <w:t xml:space="preserve"> </w:t>
      </w:r>
      <w:hyperlink r:id="rId64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5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Special Presidential Envoy For Climate.</w:t>
      </w:r>
      <w:r>
        <w:t xml:space="preserve"> </w:t>
      </w:r>
      <w:r>
        <w:t xml:space="preserve">In September 2023, according</w:t>
      </w:r>
      <w:r>
        <w:t xml:space="preserve"> </w:t>
      </w:r>
      <w:r>
        <w:t xml:space="preserve">to Congressional Quarterly, Fitzpatrick voted against</w:t>
      </w:r>
      <w:r>
        <w:t xml:space="preserve"> </w:t>
      </w:r>
      <w:r>
        <w:t xml:space="preserve">“</w:t>
      </w:r>
      <w:r>
        <w:t xml:space="preserve">amendment no. 67</w:t>
      </w:r>
      <w:r>
        <w:t xml:space="preserve"> </w:t>
      </w:r>
      <w:r>
        <w:t xml:space="preserve">that would prohibit the use of funds in the bill for the Special</w:t>
      </w:r>
      <w:r>
        <w:t xml:space="preserve"> </w:t>
      </w:r>
      <w:r>
        <w:t xml:space="preserve">Presidential Envoy for Climate.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adopted the amendment by a vote of 217 to 212. [House Vote 490,</w:t>
      </w:r>
      <w:r>
        <w:t xml:space="preserve"> </w:t>
      </w:r>
      <w:hyperlink r:id="rId67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8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Child Bullet Tag.</w:t>
      </w:r>
      <w:r>
        <w:t xml:space="preserve"> </w:t>
      </w:r>
      <w:r>
        <w:t xml:space="preserve">Child Bullet Body [Child Citation, Child</w:t>
      </w:r>
      <w:r>
        <w:t xml:space="preserve"> </w:t>
      </w:r>
      <w:r>
        <w:t xml:space="preserve">Date]</w:t>
      </w:r>
    </w:p>
    <w:p>
      <w:pPr>
        <w:pStyle w:val="FirstParagraph"/>
      </w:pPr>
      <w:r>
        <w:rPr>
          <w:bCs/>
          <w:b/>
        </w:rPr>
        <w:t xml:space="preserve">2023: Fitzpatrick Voted Against Reducing The Salary Of The Deputy CEO</w:t>
      </w:r>
      <w:r>
        <w:rPr>
          <w:bCs/>
          <w:b/>
        </w:rPr>
        <w:t xml:space="preserve"> </w:t>
      </w:r>
      <w:r>
        <w:rPr>
          <w:bCs/>
          <w:b/>
        </w:rPr>
        <w:t xml:space="preserve">For The U.S. Agency For Global Media To $1.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65 that would reduce the salary of Kelu Chao, deputy CEO</w:t>
      </w:r>
      <w:r>
        <w:t xml:space="preserve"> </w:t>
      </w:r>
      <w:r>
        <w:t xml:space="preserve">at the U.S. Agency for Global Media, to $1.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173 to 255.</w:t>
      </w:r>
      <w:r>
        <w:t xml:space="preserve"> </w:t>
      </w:r>
      <w:r>
        <w:t xml:space="preserve">[House Vote 489,</w:t>
      </w:r>
      <w:r>
        <w:t xml:space="preserve"> </w:t>
      </w:r>
      <w:hyperlink r:id="rId69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0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Chief</w:t>
      </w:r>
      <w:r>
        <w:rPr>
          <w:bCs/>
          <w:b/>
        </w:rPr>
        <w:t xml:space="preserve"> </w:t>
      </w:r>
      <w:r>
        <w:rPr>
          <w:bCs/>
          <w:b/>
        </w:rPr>
        <w:t xml:space="preserve">Managament Officer Of The U.S. Agency For Global Media To $1.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2023, according to Congressional Quarterly,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64 that would reduce the salary of David Kotz,</w:t>
      </w:r>
      <w:r>
        <w:t xml:space="preserve"> </w:t>
      </w:r>
      <w:r>
        <w:t xml:space="preserve">chief management officer at the U.S. Agency for Global Media.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amendment. The House rejected the amendment by a vote of 171</w:t>
      </w:r>
      <w:r>
        <w:t xml:space="preserve"> </w:t>
      </w:r>
      <w:r>
        <w:t xml:space="preserve">to 258. [House Vote 488,</w:t>
      </w:r>
      <w:r>
        <w:t xml:space="preserve"> </w:t>
      </w:r>
      <w:hyperlink r:id="rId71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2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Special</w:t>
      </w:r>
      <w:r>
        <w:rPr>
          <w:bCs/>
          <w:b/>
        </w:rPr>
        <w:t xml:space="preserve"> </w:t>
      </w:r>
      <w:r>
        <w:rPr>
          <w:bCs/>
          <w:b/>
        </w:rPr>
        <w:t xml:space="preserve">Assistant For The Director Of Programming Of Voice Of America To $1.</w:t>
      </w:r>
      <w:r>
        <w:t xml:space="preserve"> </w:t>
      </w:r>
      <w:r>
        <w:t xml:space="preserve">In September 2023, according to Congressional Quarterly, Fitzpatrick</w:t>
      </w:r>
      <w:r>
        <w:t xml:space="preserve"> </w:t>
      </w:r>
      <w:r>
        <w:t xml:space="preserve">voted against</w:t>
      </w:r>
      <w:r>
        <w:t xml:space="preserve"> </w:t>
      </w:r>
      <w:r>
        <w:t xml:space="preserve">“</w:t>
      </w:r>
      <w:r>
        <w:t xml:space="preserve">amendment no. 63 that would reduce the salary of Setareh</w:t>
      </w:r>
      <w:r>
        <w:t xml:space="preserve"> </w:t>
      </w:r>
      <w:r>
        <w:t xml:space="preserve">Sieg, special assistant to the director of programming at Voice of</w:t>
      </w:r>
      <w:r>
        <w:t xml:space="preserve"> </w:t>
      </w:r>
      <w:r>
        <w:t xml:space="preserve">America, to $1.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170 to 260. [House Vote 487,</w:t>
      </w:r>
      <w:r>
        <w:t xml:space="preserve"> </w:t>
      </w:r>
      <w:hyperlink r:id="rId73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4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Prohibit The Use Of Funds To Send Employees</w:t>
      </w:r>
      <w:r>
        <w:rPr>
          <w:bCs/>
          <w:b/>
        </w:rPr>
        <w:t xml:space="preserve"> </w:t>
      </w:r>
      <w:r>
        <w:rPr>
          <w:bCs/>
          <w:b/>
        </w:rPr>
        <w:t xml:space="preserve">to Clinton Global Initiative Events.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for</w:t>
      </w:r>
      <w:r>
        <w:t xml:space="preserve"> </w:t>
      </w:r>
      <w:r>
        <w:t xml:space="preserve">“</w:t>
      </w:r>
      <w:r>
        <w:t xml:space="preserve">amendment no. 61 that</w:t>
      </w:r>
      <w:r>
        <w:t xml:space="preserve"> </w:t>
      </w:r>
      <w:r>
        <w:t xml:space="preserve">would prohibit the use of funds in the bill by the State Department to</w:t>
      </w:r>
      <w:r>
        <w:t xml:space="preserve"> </w:t>
      </w:r>
      <w:r>
        <w:t xml:space="preserve">send employees to any event or conference hosted by the Clinton Global</w:t>
      </w:r>
      <w:r>
        <w:t xml:space="preserve"> </w:t>
      </w:r>
      <w:r>
        <w:t xml:space="preserve">Initiative.</w:t>
      </w:r>
      <w:r>
        <w:t xml:space="preserve">”</w:t>
      </w:r>
      <w:r>
        <w:t xml:space="preserve"> </w:t>
      </w:r>
      <w:r>
        <w:t xml:space="preserve">The vote was on the amendment. The House adopted the</w:t>
      </w:r>
      <w:r>
        <w:t xml:space="preserve"> </w:t>
      </w:r>
      <w:r>
        <w:t xml:space="preserve">amendment by a vote of 218 to 215. [House Vote 486,</w:t>
      </w:r>
      <w:r>
        <w:t xml:space="preserve"> </w:t>
      </w:r>
      <w:hyperlink r:id="rId75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6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Office Of Global Change.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58 that would</w:t>
      </w:r>
      <w:r>
        <w:t xml:space="preserve"> </w:t>
      </w:r>
      <w:r>
        <w:t xml:space="preserve">prohibit the use of funds in the bill for the State Department's Office</w:t>
      </w:r>
      <w:r>
        <w:t xml:space="preserve"> </w:t>
      </w:r>
      <w:r>
        <w:t xml:space="preserve">of Global Change.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213 to 219. [House Vote 485,</w:t>
      </w:r>
      <w:r>
        <w:t xml:space="preserve"> </w:t>
      </w:r>
      <w:hyperlink r:id="rId77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8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Child Bullet Tag.</w:t>
      </w:r>
      <w:r>
        <w:t xml:space="preserve"> </w:t>
      </w:r>
      <w:r>
        <w:t xml:space="preserve">Child Bullet Body [Child Citation, Child</w:t>
      </w:r>
      <w:r>
        <w:t xml:space="preserve"> </w:t>
      </w:r>
      <w:r>
        <w:t xml:space="preserve">Date]</w:t>
      </w:r>
    </w:p>
    <w:p>
      <w:pPr>
        <w:pStyle w:val="FirstParagraph"/>
      </w:pPr>
      <w:r>
        <w:rPr>
          <w:bCs/>
          <w:b/>
        </w:rPr>
        <w:t xml:space="preserve">2023: Fitzpatrick Voted Against Prohibiting The Use Of Funds For</w:t>
      </w:r>
      <w:r>
        <w:rPr>
          <w:bCs/>
          <w:b/>
        </w:rPr>
        <w:t xml:space="preserve"> </w:t>
      </w:r>
      <w:r>
        <w:rPr>
          <w:bCs/>
          <w:b/>
        </w:rPr>
        <w:t xml:space="preserve">United Nations Entities.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57 that would</w:t>
      </w:r>
      <w:r>
        <w:t xml:space="preserve"> </w:t>
      </w:r>
      <w:r>
        <w:t xml:space="preserve">prohibit the use of funds in the bill for any United Nations entities</w:t>
      </w:r>
      <w:r>
        <w:t xml:space="preserve"> </w:t>
      </w:r>
      <w:r>
        <w:t xml:space="preserve">unless specifically authorized by law.</w:t>
      </w:r>
      <w:r>
        <w:t xml:space="preserve">”</w:t>
      </w:r>
      <w:r>
        <w:t xml:space="preserve"> </w:t>
      </w:r>
      <w:r>
        <w:t xml:space="preserve">The vote was on the amendment.</w:t>
      </w:r>
      <w:r>
        <w:t xml:space="preserve"> </w:t>
      </w:r>
      <w:r>
        <w:t xml:space="preserve">The House rejected the amendment by a vote of 188 to 242. [House Vote</w:t>
      </w:r>
      <w:r>
        <w:t xml:space="preserve"> </w:t>
      </w:r>
      <w:r>
        <w:t xml:space="preserve">484,</w:t>
      </w:r>
      <w:r>
        <w:t xml:space="preserve"> </w:t>
      </w:r>
      <w:hyperlink r:id="rId79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80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Organization For Migration’s Refugee Travel Loan</w:t>
      </w:r>
      <w:r>
        <w:rPr>
          <w:bCs/>
          <w:b/>
        </w:rPr>
        <w:t xml:space="preserve"> </w:t>
      </w:r>
      <w:r>
        <w:rPr>
          <w:bCs/>
          <w:b/>
        </w:rPr>
        <w:t xml:space="preserve">Program.</w:t>
      </w:r>
      <w:r>
        <w:t xml:space="preserve"> </w:t>
      </w:r>
      <w:r>
        <w:t xml:space="preserve">In September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54 that would prohibit funding</w:t>
      </w:r>
      <w:r>
        <w:t xml:space="preserve"> </w:t>
      </w:r>
      <w:r>
        <w:t xml:space="preserve">in the bill from being used by the State Department for the</w:t>
      </w:r>
      <w:r>
        <w:t xml:space="preserve"> </w:t>
      </w:r>
      <w:r>
        <w:t xml:space="preserve">International Organization for Migration's Refugee Travel Loan</w:t>
      </w:r>
      <w:r>
        <w:t xml:space="preserve"> </w:t>
      </w:r>
      <w:r>
        <w:t xml:space="preserve">Program.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198 to 232. [House Vote 483,</w:t>
      </w:r>
      <w:r>
        <w:t xml:space="preserve"> </w:t>
      </w:r>
      <w:hyperlink r:id="rId81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2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Providing Assistance To</w:t>
      </w:r>
      <w:r>
        <w:rPr>
          <w:bCs/>
          <w:b/>
        </w:rPr>
        <w:t xml:space="preserve"> </w:t>
      </w:r>
      <w:r>
        <w:rPr>
          <w:bCs/>
          <w:b/>
        </w:rPr>
        <w:t xml:space="preserve">Pakistan With Funds From The Bill.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51</w:t>
      </w:r>
      <w:r>
        <w:t xml:space="preserve"> </w:t>
      </w:r>
      <w:r>
        <w:t xml:space="preserve">that would prohibit the use funds in the bill to provide assistance to</w:t>
      </w:r>
      <w:r>
        <w:t xml:space="preserve"> </w:t>
      </w:r>
      <w:r>
        <w:t xml:space="preserve">Pakistan.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132 to 298. [House Vote 482,</w:t>
      </w:r>
      <w:r>
        <w:t xml:space="preserve"> </w:t>
      </w:r>
      <w:hyperlink r:id="rId83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4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Chief Of</w:t>
      </w:r>
      <w:r>
        <w:rPr>
          <w:bCs/>
          <w:b/>
        </w:rPr>
        <w:t xml:space="preserve"> </w:t>
      </w:r>
      <w:r>
        <w:rPr>
          <w:bCs/>
          <w:b/>
        </w:rPr>
        <w:t xml:space="preserve">The Office Of Palestinian Affairs To $1.</w:t>
      </w:r>
      <w:r>
        <w:t xml:space="preserve"> </w:t>
      </w:r>
      <w:r>
        <w:t xml:space="preserve">In September 2023, according</w:t>
      </w:r>
      <w:r>
        <w:t xml:space="preserve"> </w:t>
      </w:r>
      <w:r>
        <w:t xml:space="preserve">to Congressional Quarterly, Fitzpatrick voted against</w:t>
      </w:r>
      <w:r>
        <w:t xml:space="preserve"> </w:t>
      </w:r>
      <w:r>
        <w:t xml:space="preserve">“</w:t>
      </w:r>
      <w:r>
        <w:t xml:space="preserve">amendment no. 50</w:t>
      </w:r>
      <w:r>
        <w:t xml:space="preserve"> </w:t>
      </w:r>
      <w:r>
        <w:t xml:space="preserve">that would decrease the salary of the U.S. Office of Palestinian Affairs</w:t>
      </w:r>
      <w:r>
        <w:t xml:space="preserve"> </w:t>
      </w:r>
      <w:r>
        <w:t xml:space="preserve">Chief George Noll to $1.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191 to 238. [House Vote 481,</w:t>
      </w:r>
      <w:r>
        <w:t xml:space="preserve"> </w:t>
      </w:r>
      <w:hyperlink r:id="rId85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6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Acting</w:t>
      </w:r>
      <w:r>
        <w:rPr>
          <w:bCs/>
          <w:b/>
        </w:rPr>
        <w:t xml:space="preserve"> </w:t>
      </w:r>
      <w:r>
        <w:rPr>
          <w:bCs/>
          <w:b/>
        </w:rPr>
        <w:t xml:space="preserve">Chief Of Diversity And Inclusion For The State Department To $1.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2023, according to Congressional Quarterly,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49 that would decrease the salary of the State</w:t>
      </w:r>
      <w:r>
        <w:t xml:space="preserve"> </w:t>
      </w:r>
      <w:r>
        <w:t xml:space="preserve">Department Acting Chief of Diversity and Inclusion Constance Mayor to</w:t>
      </w:r>
      <w:r>
        <w:t xml:space="preserve"> </w:t>
      </w:r>
      <w:r>
        <w:t xml:space="preserve">$1.</w:t>
      </w:r>
      <w:r>
        <w:t xml:space="preserve">”</w:t>
      </w:r>
      <w:r>
        <w:t xml:space="preserve"> </w:t>
      </w:r>
      <w:r>
        <w:t xml:space="preserve">The vote was on the amendment. The House rejected the amendment by</w:t>
      </w:r>
      <w:r>
        <w:t xml:space="preserve"> </w:t>
      </w:r>
      <w:r>
        <w:t xml:space="preserve">a vote of 187 to 241. [House Vote 480,</w:t>
      </w:r>
      <w:r>
        <w:t xml:space="preserve"> </w:t>
      </w:r>
      <w:hyperlink r:id="rId87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8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Policy Planning</w:t>
      </w:r>
      <w:r>
        <w:rPr>
          <w:bCs/>
          <w:b/>
        </w:rPr>
        <w:t xml:space="preserve"> </w:t>
      </w:r>
      <w:r>
        <w:rPr>
          <w:bCs/>
          <w:b/>
        </w:rPr>
        <w:t xml:space="preserve">Staff Director For The Secretary Of State To $1.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48 that would decrease the salary of the Secretary of</w:t>
      </w:r>
      <w:r>
        <w:t xml:space="preserve"> </w:t>
      </w:r>
      <w:r>
        <w:t xml:space="preserve">State's Policy Planning Staff Director Salaman Ahmed to $1.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amendment. The House rejected the amendment by a vote of 166</w:t>
      </w:r>
      <w:r>
        <w:t xml:space="preserve"> </w:t>
      </w:r>
      <w:r>
        <w:t xml:space="preserve">to 265. [House Vote 479,</w:t>
      </w:r>
      <w:r>
        <w:t xml:space="preserve"> </w:t>
      </w:r>
      <w:hyperlink r:id="rId89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0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U.S.</w:t>
      </w:r>
      <w:r>
        <w:rPr>
          <w:bCs/>
          <w:b/>
        </w:rPr>
        <w:t xml:space="preserve"> </w:t>
      </w:r>
      <w:r>
        <w:rPr>
          <w:bCs/>
          <w:b/>
        </w:rPr>
        <w:t xml:space="preserve">Ambassador To The United Nations To $1.</w:t>
      </w:r>
      <w:r>
        <w:t xml:space="preserve"> </w:t>
      </w:r>
      <w:r>
        <w:t xml:space="preserve">In September 2023, according</w:t>
      </w:r>
      <w:r>
        <w:t xml:space="preserve"> </w:t>
      </w:r>
      <w:r>
        <w:t xml:space="preserve">to Congressional Quarterly, Fitzpatrick voted against</w:t>
      </w:r>
      <w:r>
        <w:t xml:space="preserve"> </w:t>
      </w:r>
      <w:r>
        <w:t xml:space="preserve">“</w:t>
      </w:r>
      <w:r>
        <w:t xml:space="preserve">amendment no. 47</w:t>
      </w:r>
      <w:r>
        <w:t xml:space="preserve"> </w:t>
      </w:r>
      <w:r>
        <w:t xml:space="preserve">that would reduce the salary of U.S. ambassador to the United Nations</w:t>
      </w:r>
      <w:r>
        <w:t xml:space="preserve"> </w:t>
      </w:r>
      <w:r>
        <w:t xml:space="preserve">Linda Thomas-Greenfield to $1.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rejected the amendment by a vote of 151 to 278. [House Vote 478,</w:t>
      </w:r>
      <w:r>
        <w:t xml:space="preserve"> </w:t>
      </w:r>
      <w:hyperlink r:id="rId91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2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Implementing The Paris</w:t>
      </w:r>
      <w:r>
        <w:rPr>
          <w:bCs/>
          <w:b/>
        </w:rPr>
        <w:t xml:space="preserve"> </w:t>
      </w:r>
      <w:r>
        <w:rPr>
          <w:bCs/>
          <w:b/>
        </w:rPr>
        <w:t xml:space="preserve">Agreement With Funds Provided By The Bill.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46 that would prohibit the use</w:t>
      </w:r>
      <w:r>
        <w:t xml:space="preserve"> </w:t>
      </w:r>
      <w:r>
        <w:t xml:space="preserve">funds in the bill to implement the 2015 United Nations agreement on</w:t>
      </w:r>
      <w:r>
        <w:t xml:space="preserve"> </w:t>
      </w:r>
      <w:r>
        <w:t xml:space="preserve">climate change, commonly known as the Paris Agreement.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House adopted the amendment by a vote of 219 to 213.</w:t>
      </w:r>
      <w:r>
        <w:t xml:space="preserve"> </w:t>
      </w:r>
      <w:r>
        <w:t xml:space="preserve">[House Vote 477,</w:t>
      </w:r>
      <w:r>
        <w:t xml:space="preserve"> </w:t>
      </w:r>
      <w:hyperlink r:id="rId93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4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Providing Assistance To</w:t>
      </w:r>
      <w:r>
        <w:rPr>
          <w:bCs/>
          <w:b/>
        </w:rPr>
        <w:t xml:space="preserve"> </w:t>
      </w:r>
      <w:r>
        <w:rPr>
          <w:bCs/>
          <w:b/>
        </w:rPr>
        <w:t xml:space="preserve">Iraq With Funds From The Bill.</w:t>
      </w:r>
      <w:r>
        <w:t xml:space="preserve"> </w:t>
      </w:r>
      <w:r>
        <w:t xml:space="preserve">In September 2023,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45 that would prohibit the use funds in the bill</w:t>
      </w:r>
      <w:r>
        <w:t xml:space="preserve"> </w:t>
      </w:r>
      <w:r>
        <w:t xml:space="preserve">to provide assistance to Iraq.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104 to 327. [House Vote 476,</w:t>
      </w:r>
      <w:r>
        <w:t xml:space="preserve"> </w:t>
      </w:r>
      <w:hyperlink r:id="rId95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6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Supporting The Lebanese</w:t>
      </w:r>
      <w:r>
        <w:rPr>
          <w:bCs/>
          <w:b/>
        </w:rPr>
        <w:t xml:space="preserve"> </w:t>
      </w:r>
      <w:r>
        <w:rPr>
          <w:bCs/>
          <w:b/>
        </w:rPr>
        <w:t xml:space="preserve">Armed Forces With Funding Provided By The Bill.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44 that would prohibit the use funds in the bill to</w:t>
      </w:r>
      <w:r>
        <w:t xml:space="preserve"> </w:t>
      </w:r>
      <w:r>
        <w:t xml:space="preserve">support the Lebanese Armed Forces.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rejected the amendment by a vote of 120 to 309. [House Vote 475,</w:t>
      </w:r>
      <w:r>
        <w:t xml:space="preserve"> </w:t>
      </w:r>
      <w:hyperlink r:id="rId97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8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Child Bullet Tag.</w:t>
      </w:r>
      <w:r>
        <w:t xml:space="preserve"> </w:t>
      </w:r>
      <w:r>
        <w:t xml:space="preserve">Child Bullet Body [Child Citation, Child</w:t>
      </w:r>
      <w:r>
        <w:t xml:space="preserve"> </w:t>
      </w:r>
      <w:r>
        <w:t xml:space="preserve">Date]</w:t>
      </w:r>
    </w:p>
    <w:p>
      <w:pPr>
        <w:pStyle w:val="FirstParagraph"/>
      </w:pPr>
      <w:r>
        <w:rPr>
          <w:bCs/>
          <w:b/>
        </w:rPr>
        <w:t xml:space="preserve">2023: Fitzpatrick Voted Against Prohibiting The Use Of Funds For A</w:t>
      </w:r>
      <w:r>
        <w:rPr>
          <w:bCs/>
          <w:b/>
        </w:rPr>
        <w:t xml:space="preserve"> </w:t>
      </w:r>
      <w:r>
        <w:rPr>
          <w:bCs/>
          <w:b/>
        </w:rPr>
        <w:t xml:space="preserve">Drawdown And Delivery Of Services From Defense Department Stocks To</w:t>
      </w:r>
      <w:r>
        <w:rPr>
          <w:bCs/>
          <w:b/>
        </w:rPr>
        <w:t xml:space="preserve"> </w:t>
      </w:r>
      <w:r>
        <w:rPr>
          <w:bCs/>
          <w:b/>
        </w:rPr>
        <w:t xml:space="preserve">Ukraine.</w:t>
      </w:r>
      <w:r>
        <w:t xml:space="preserve"> </w:t>
      </w:r>
      <w:r>
        <w:t xml:space="preserve">In September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43 that would prohibit the use</w:t>
      </w:r>
      <w:r>
        <w:t xml:space="preserve"> </w:t>
      </w:r>
      <w:r>
        <w:t xml:space="preserve">of funding in the bill for the secretary of State to initiate a drawdown</w:t>
      </w:r>
      <w:r>
        <w:t xml:space="preserve"> </w:t>
      </w:r>
      <w:r>
        <w:t xml:space="preserve">and delivery of defense articles and services from Defense Department</w:t>
      </w:r>
      <w:r>
        <w:t xml:space="preserve"> </w:t>
      </w:r>
      <w:r>
        <w:t xml:space="preserve">stocks to Ukraine.</w:t>
      </w:r>
      <w:r>
        <w:t xml:space="preserve">”</w:t>
      </w:r>
      <w:r>
        <w:t xml:space="preserve"> </w:t>
      </w:r>
      <w:r>
        <w:t xml:space="preserve">The vote was on the amendment. The House rejected</w:t>
      </w:r>
      <w:r>
        <w:t xml:space="preserve"> </w:t>
      </w:r>
      <w:r>
        <w:t xml:space="preserve">the amendment by a vote of 92 to 340. [House Vote 474,</w:t>
      </w:r>
      <w:r>
        <w:t xml:space="preserve"> </w:t>
      </w:r>
      <w:hyperlink r:id="rId99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0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To Ukraine.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42 that would</w:t>
      </w:r>
      <w:r>
        <w:t xml:space="preserve"> </w:t>
      </w:r>
      <w:r>
        <w:t xml:space="preserve">prohibit the use funds in the bill to provide assistance to Ukraine.</w:t>
      </w:r>
      <w:r>
        <w:t xml:space="preserve">”</w:t>
      </w:r>
      <w:r>
        <w:t xml:space="preserve"> </w:t>
      </w:r>
      <w:r>
        <w:t xml:space="preserve">The vote was on the amendment. The House rejected the amendment by a</w:t>
      </w:r>
      <w:r>
        <w:t xml:space="preserve"> </w:t>
      </w:r>
      <w:r>
        <w:t xml:space="preserve">vote of 90 to 342. [House Vote 473,</w:t>
      </w:r>
      <w:r>
        <w:t xml:space="preserve"> </w:t>
      </w:r>
      <w:hyperlink r:id="rId101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2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Ban The Use Of Funding To Classify</w:t>
      </w:r>
      <w:r>
        <w:rPr>
          <w:bCs/>
          <w:b/>
        </w:rPr>
        <w:t xml:space="preserve"> </w:t>
      </w:r>
      <w:r>
        <w:rPr>
          <w:bCs/>
          <w:b/>
        </w:rPr>
        <w:t xml:space="preserve">Communications As Misinformation Or To Partner With Organizations That</w:t>
      </w:r>
      <w:r>
        <w:rPr>
          <w:bCs/>
          <w:b/>
        </w:rPr>
        <w:t xml:space="preserve"> </w:t>
      </w:r>
      <w:r>
        <w:rPr>
          <w:bCs/>
          <w:b/>
        </w:rPr>
        <w:t xml:space="preserve">Censor Protected Speech.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36 that would strike</w:t>
      </w:r>
      <w:r>
        <w:t xml:space="preserve"> </w:t>
      </w:r>
      <w:r>
        <w:t xml:space="preserve">language in the bill to ban the use funding in the bill to classify any</w:t>
      </w:r>
      <w:r>
        <w:t xml:space="preserve"> </w:t>
      </w:r>
      <w:r>
        <w:t xml:space="preserve">communications made by a U.S. person as misinformation, disinformation</w:t>
      </w:r>
      <w:r>
        <w:t xml:space="preserve"> </w:t>
      </w:r>
      <w:r>
        <w:t xml:space="preserve">or malinformation or partner with organizations that seek to suppress or</w:t>
      </w:r>
      <w:r>
        <w:t xml:space="preserve"> </w:t>
      </w:r>
      <w:r>
        <w:t xml:space="preserve">censor the constitutionally protected speech of U.S. persons, including</w:t>
      </w:r>
      <w:r>
        <w:t xml:space="preserve"> </w:t>
      </w:r>
      <w:r>
        <w:t xml:space="preserve">on social media.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195 to 236. [House Vote 472,</w:t>
      </w:r>
      <w:r>
        <w:t xml:space="preserve"> </w:t>
      </w:r>
      <w:hyperlink r:id="rId103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4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Decreasing Funding For The Global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 Facility Fund By $10 Million.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amendment no. 27 that would decrease by $10 million funding for the</w:t>
      </w:r>
      <w:r>
        <w:t xml:space="preserve"> </w:t>
      </w:r>
      <w:r>
        <w:t xml:space="preserve">Global Environment Facility Fund.” The vote was on the amendment. The</w:t>
      </w:r>
      <w:r>
        <w:t xml:space="preserve"> </w:t>
      </w:r>
      <w:r>
        <w:t xml:space="preserve">House rejected the amendment by a vote of 199 to 231. [House Vote 471,</w:t>
      </w:r>
      <w:r>
        <w:t xml:space="preserve"> </w:t>
      </w:r>
      <w:hyperlink r:id="rId105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6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Peace Corps</w:t>
      </w:r>
      <w:r>
        <w:rPr>
          <w:bCs/>
          <w:b/>
        </w:rPr>
        <w:t xml:space="preserve"> </w:t>
      </w:r>
      <w:r>
        <w:rPr>
          <w:bCs/>
          <w:b/>
        </w:rPr>
        <w:t xml:space="preserve">By $14.3 Million.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23 that would reduce</w:t>
      </w:r>
      <w:r>
        <w:t xml:space="preserve"> </w:t>
      </w:r>
      <w:r>
        <w:t xml:space="preserve">Peace Corps funding by $14.3 million and transfer the savings to the</w:t>
      </w:r>
      <w:r>
        <w:t xml:space="preserve"> </w:t>
      </w:r>
      <w:r>
        <w:t xml:space="preserve">spending reduction account.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135 to 295. [House Vote 470,</w:t>
      </w:r>
      <w:r>
        <w:t xml:space="preserve"> </w:t>
      </w:r>
      <w:hyperlink r:id="rId107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8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Striking State Department Migration</w:t>
      </w:r>
      <w:r>
        <w:rPr>
          <w:bCs/>
          <w:b/>
        </w:rPr>
        <w:t xml:space="preserve"> </w:t>
      </w:r>
      <w:r>
        <w:rPr>
          <w:bCs/>
          <w:b/>
        </w:rPr>
        <w:t xml:space="preserve">And Refugee Assistance Funding.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22</w:t>
      </w:r>
      <w:r>
        <w:t xml:space="preserve"> </w:t>
      </w:r>
      <w:r>
        <w:t xml:space="preserve">that would strike all $2.5 billion of funding for State Department</w:t>
      </w:r>
      <w:r>
        <w:t xml:space="preserve"> </w:t>
      </w:r>
      <w:r>
        <w:t xml:space="preserve">migration and refugee assistance and transfer the savings to the</w:t>
      </w:r>
      <w:r>
        <w:t xml:space="preserve"> </w:t>
      </w:r>
      <w:r>
        <w:t xml:space="preserve">spending reduction account.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121 to 311. [House Vote 469,</w:t>
      </w:r>
      <w:r>
        <w:t xml:space="preserve"> </w:t>
      </w:r>
      <w:hyperlink r:id="rId109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0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Decreasing Funding For The Economic</w:t>
      </w:r>
      <w:r>
        <w:rPr>
          <w:bCs/>
          <w:b/>
        </w:rPr>
        <w:t xml:space="preserve"> </w:t>
      </w:r>
      <w:r>
        <w:rPr>
          <w:bCs/>
          <w:b/>
        </w:rPr>
        <w:t xml:space="preserve">Support Fund By $1.2 Billion.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20</w:t>
      </w:r>
      <w:r>
        <w:t xml:space="preserve"> </w:t>
      </w:r>
      <w:r>
        <w:t xml:space="preserve">that would decrease funding for the Economic Support Fund by $1.2</w:t>
      </w:r>
      <w:r>
        <w:t xml:space="preserve"> </w:t>
      </w:r>
      <w:r>
        <w:t xml:space="preserve">billion and transfer the savings to the spending reduction account.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rejected the amendment by a vote of</w:t>
      </w:r>
      <w:r>
        <w:t xml:space="preserve"> </w:t>
      </w:r>
      <w:r>
        <w:t xml:space="preserve">133 to 297. [House Vote 468,</w:t>
      </w:r>
      <w:r>
        <w:t xml:space="preserve"> </w:t>
      </w:r>
      <w:hyperlink r:id="rId111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2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Striking International Disaster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Funding.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18 that would strike</w:t>
      </w:r>
      <w:r>
        <w:t xml:space="preserve"> </w:t>
      </w:r>
      <w:r>
        <w:t xml:space="preserve">all $3.9 billion of funding for international disaster assistance and</w:t>
      </w:r>
      <w:r>
        <w:t xml:space="preserve"> </w:t>
      </w:r>
      <w:r>
        <w:t xml:space="preserve">transfer the savings to the spending reduction account.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House rejected the amendment by a vote of 86 to 346.</w:t>
      </w:r>
      <w:r>
        <w:t xml:space="preserve"> </w:t>
      </w:r>
      <w:r>
        <w:t xml:space="preserve">[House Vote 467,</w:t>
      </w:r>
      <w:r>
        <w:t xml:space="preserve"> </w:t>
      </w:r>
      <w:hyperlink r:id="rId113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4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Child Bullet Tag.</w:t>
      </w:r>
      <w:r>
        <w:t xml:space="preserve"> </w:t>
      </w:r>
      <w:r>
        <w:t xml:space="preserve">Child Bullet Body [Child Citation, Child</w:t>
      </w:r>
      <w:r>
        <w:t xml:space="preserve"> </w:t>
      </w:r>
      <w:r>
        <w:t xml:space="preserve">Date]</w:t>
      </w:r>
    </w:p>
    <w:p>
      <w:pPr>
        <w:pStyle w:val="FirstParagraph"/>
      </w:pPr>
      <w:r>
        <w:rPr>
          <w:bCs/>
          <w:b/>
        </w:rPr>
        <w:t xml:space="preserve">2023: Fitzpatrick Voted Against Reducing U.S. Agency For International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Funding By $4.5 Billion.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17</w:t>
      </w:r>
      <w:r>
        <w:t xml:space="preserve"> </w:t>
      </w:r>
      <w:r>
        <w:t xml:space="preserve">that would reduce funding for the U.S. Agency for International</w:t>
      </w:r>
      <w:r>
        <w:t xml:space="preserve"> </w:t>
      </w:r>
      <w:r>
        <w:t xml:space="preserve">Development by $4.5 billion and transfer the savings to the spending</w:t>
      </w:r>
      <w:r>
        <w:t xml:space="preserve"> </w:t>
      </w:r>
      <w:r>
        <w:t xml:space="preserve">reduction account to help Ukraine pay off its sovereign debt.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amendment. The House rejected the amendment by a vote of 115</w:t>
      </w:r>
      <w:r>
        <w:t xml:space="preserve"> </w:t>
      </w:r>
      <w:r>
        <w:t xml:space="preserve">to 312. [House Vote 466,</w:t>
      </w:r>
      <w:r>
        <w:t xml:space="preserve"> </w:t>
      </w:r>
      <w:hyperlink r:id="rId115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6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Striking Funding For The U.S. Agency</w:t>
      </w:r>
      <w:r>
        <w:rPr>
          <w:bCs/>
          <w:b/>
        </w:rPr>
        <w:t xml:space="preserve"> </w:t>
      </w:r>
      <w:r>
        <w:rPr>
          <w:bCs/>
          <w:b/>
        </w:rPr>
        <w:t xml:space="preserve">For International Development Capital Investment Fund.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2023, according to Congressional Quarterly, Fitzpatrick voted against</w:t>
      </w:r>
      <w:r>
        <w:t xml:space="preserve"> </w:t>
      </w:r>
      <w:r>
        <w:t xml:space="preserve">“</w:t>
      </w:r>
      <w:r>
        <w:t xml:space="preserve">amendment no. 15 that would strike all $230.6 million of funding for</w:t>
      </w:r>
      <w:r>
        <w:t xml:space="preserve"> </w:t>
      </w:r>
      <w:r>
        <w:t xml:space="preserve">the U.S. Agency for International Development Capital Investment Fund</w:t>
      </w:r>
      <w:r>
        <w:t xml:space="preserve"> </w:t>
      </w:r>
      <w:r>
        <w:t xml:space="preserve">and transfer the savings to the spending reduction account.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amendment. The House rejected the amendment by a vote of 111</w:t>
      </w:r>
      <w:r>
        <w:t xml:space="preserve"> </w:t>
      </w:r>
      <w:r>
        <w:t xml:space="preserve">to 315. [House Vote 465,</w:t>
      </w:r>
      <w:r>
        <w:t xml:space="preserve"> </w:t>
      </w:r>
      <w:hyperlink r:id="rId117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8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U.S. Agency For International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Funding By $607.4 Million.</w:t>
      </w:r>
      <w:r>
        <w:t xml:space="preserve"> </w:t>
      </w:r>
      <w:r>
        <w:t xml:space="preserve">In September 2023, according</w:t>
      </w:r>
      <w:r>
        <w:t xml:space="preserve"> </w:t>
      </w:r>
      <w:r>
        <w:t xml:space="preserve">to Congressional Quarterly, Fitzpatrick voted against</w:t>
      </w:r>
      <w:r>
        <w:t xml:space="preserve"> </w:t>
      </w:r>
      <w:r>
        <w:t xml:space="preserve">“</w:t>
      </w:r>
      <w:r>
        <w:t xml:space="preserve">amendment no. 13</w:t>
      </w:r>
      <w:r>
        <w:t xml:space="preserve"> </w:t>
      </w:r>
      <w:r>
        <w:t xml:space="preserve">that would reduce funding for U.S. Agency for International Development</w:t>
      </w:r>
      <w:r>
        <w:t xml:space="preserve"> </w:t>
      </w:r>
      <w:r>
        <w:t xml:space="preserve">operating expenses by 50 percent, approximately $607.4 million.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rejected the amendment by a vote of</w:t>
      </w:r>
      <w:r>
        <w:t xml:space="preserve"> </w:t>
      </w:r>
      <w:r>
        <w:t xml:space="preserve">102 to 326. [House Vote 464,</w:t>
      </w:r>
      <w:r>
        <w:t xml:space="preserve"> </w:t>
      </w:r>
      <w:hyperlink r:id="rId119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0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Striking $2.9 Million In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 On Security And Cooperation In Europe Salaries.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2023, according to Congressional Quarterly,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10 that would strike all $2.9 million of funding</w:t>
      </w:r>
      <w:r>
        <w:t xml:space="preserve"> </w:t>
      </w:r>
      <w:r>
        <w:t xml:space="preserve">for salaries and expenses at the Commission on Security and Cooperation</w:t>
      </w:r>
      <w:r>
        <w:t xml:space="preserve"> </w:t>
      </w:r>
      <w:r>
        <w:t xml:space="preserve">in Europe and transfer the savings to the spending reduction account.</w:t>
      </w:r>
      <w:r>
        <w:t xml:space="preserve">”</w:t>
      </w:r>
      <w:r>
        <w:t xml:space="preserve"> </w:t>
      </w:r>
      <w:r>
        <w:t xml:space="preserve">The vote was on the amendment. The House rejected the amendment by a</w:t>
      </w:r>
      <w:r>
        <w:t xml:space="preserve"> </w:t>
      </w:r>
      <w:r>
        <w:t xml:space="preserve">vote of 78 to 353. [House Vote 463,</w:t>
      </w:r>
      <w:r>
        <w:t xml:space="preserve"> </w:t>
      </w:r>
      <w:hyperlink r:id="rId121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2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Striking All United States Institute</w:t>
      </w:r>
      <w:r>
        <w:rPr>
          <w:bCs/>
          <w:b/>
        </w:rPr>
        <w:t xml:space="preserve"> </w:t>
      </w:r>
      <w:r>
        <w:rPr>
          <w:bCs/>
          <w:b/>
        </w:rPr>
        <w:t xml:space="preserve">Of Peace Funding.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8 that would strike</w:t>
      </w:r>
      <w:r>
        <w:t xml:space="preserve"> </w:t>
      </w:r>
      <w:r>
        <w:t xml:space="preserve">all $38.6 million of funding for the United States Institute of Peace</w:t>
      </w:r>
      <w:r>
        <w:t xml:space="preserve"> </w:t>
      </w:r>
      <w:r>
        <w:t xml:space="preserve">and transfer the savings to the spending reduction account.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amendment. The amendment was rejected by a vote of 134 to</w:t>
      </w:r>
      <w:r>
        <w:t xml:space="preserve"> </w:t>
      </w:r>
      <w:r>
        <w:t xml:space="preserve">298. [House Vote 462,</w:t>
      </w:r>
      <w:r>
        <w:t xml:space="preserve"> </w:t>
      </w:r>
      <w:hyperlink r:id="rId123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4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$59.7 Billion For The Department Of State And Related</w:t>
      </w:r>
      <w:r>
        <w:rPr>
          <w:bCs/>
          <w:b/>
        </w:rPr>
        <w:t xml:space="preserve"> </w:t>
      </w:r>
      <w:r>
        <w:rPr>
          <w:bCs/>
          <w:b/>
        </w:rPr>
        <w:t xml:space="preserve">Agencies.</w:t>
      </w:r>
      <w:r>
        <w:t xml:space="preserve"> </w:t>
      </w:r>
      <w:r>
        <w:t xml:space="preserve">In December 2022, according to Congressional Quarterly,</w:t>
      </w:r>
      <w:r>
        <w:t xml:space="preserve"> </w:t>
      </w:r>
      <w:r>
        <w:t xml:space="preserve">Fitzpatrick voted to concur with the Senate amendment to the</w:t>
      </w:r>
      <w:r>
        <w:t xml:space="preserve"> </w:t>
      </w:r>
      <w:r>
        <w:t xml:space="preserve">Consolidated Appropriations Act, 2023, which would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approximately $25.5 billion for the Agriculture Department and related</w:t>
      </w:r>
      <w:r>
        <w:t xml:space="preserve"> </w:t>
      </w:r>
      <w:r>
        <w:t xml:space="preserve">agencies; $82.4 billion for the Commerce and Justice departments and</w:t>
      </w:r>
      <w:r>
        <w:t xml:space="preserve"> </w:t>
      </w:r>
      <w:r>
        <w:t xml:space="preserve">science and related agencies; $797.7 billion for the Defense</w:t>
      </w:r>
      <w:r>
        <w:t xml:space="preserve"> </w:t>
      </w:r>
      <w:r>
        <w:t xml:space="preserve">Department; $54 billion for the Energy Department and federal water</w:t>
      </w:r>
      <w:r>
        <w:t xml:space="preserve"> </w:t>
      </w:r>
      <w:r>
        <w:t xml:space="preserve">projects; $27.6 billion for the Treasury Department, federal judiciary</w:t>
      </w:r>
      <w:r>
        <w:t xml:space="preserve"> </w:t>
      </w:r>
      <w:r>
        <w:t xml:space="preserve">and a number of executive agencies; $60.7 billion for the Homeland</w:t>
      </w:r>
      <w:r>
        <w:t xml:space="preserve"> </w:t>
      </w:r>
      <w:r>
        <w:t xml:space="preserve">Security Department; $38.9 billion for the Interior Department, EPA and</w:t>
      </w:r>
      <w:r>
        <w:t xml:space="preserve"> </w:t>
      </w:r>
      <w:r>
        <w:t xml:space="preserve">related agencies; $207.4 billion for the Labor, Health and Human</w:t>
      </w:r>
      <w:r>
        <w:t xml:space="preserve"> </w:t>
      </w:r>
      <w:r>
        <w:t xml:space="preserve">Services and Education departments and related agencies; $6.9 billion</w:t>
      </w:r>
      <w:r>
        <w:t xml:space="preserve"> </w:t>
      </w:r>
      <w:r>
        <w:t xml:space="preserve">for legislative branch entities; $154.2 billion for the Veterans</w:t>
      </w:r>
      <w:r>
        <w:t xml:space="preserve"> </w:t>
      </w:r>
      <w:r>
        <w:t xml:space="preserve">Affairs Department, military construction, and related agencies; $59.7</w:t>
      </w:r>
      <w:r>
        <w:t xml:space="preserve"> </w:t>
      </w:r>
      <w:r>
        <w:t xml:space="preserve">billion for the State Department and related agencies; and $87.3</w:t>
      </w:r>
      <w:r>
        <w:t xml:space="preserve"> </w:t>
      </w:r>
      <w:r>
        <w:t xml:space="preserve">billion for the Transportation and Housing and Urban Development</w:t>
      </w:r>
      <w:r>
        <w:t xml:space="preserve"> </w:t>
      </w:r>
      <w:r>
        <w:t xml:space="preserve">departments and related agencies.</w:t>
      </w:r>
      <w:r>
        <w:t xml:space="preserve">”</w:t>
      </w:r>
      <w:r>
        <w:t xml:space="preserve"> </w:t>
      </w:r>
      <w:r>
        <w:t xml:space="preserve">The vote was on a motion to concur.</w:t>
      </w:r>
      <w:r>
        <w:t xml:space="preserve"> </w:t>
      </w:r>
      <w:r>
        <w:t xml:space="preserve">The House concurred with the Senate amendment by a vote of 225-201, thus</w:t>
      </w:r>
      <w:r>
        <w:t xml:space="preserve"> </w:t>
      </w:r>
      <w:r>
        <w:t xml:space="preserve">bill was sent to President Biden and ultimately became law. [House Vote</w:t>
      </w:r>
      <w:r>
        <w:t xml:space="preserve"> </w:t>
      </w:r>
      <w:r>
        <w:t xml:space="preserve">549,</w:t>
      </w:r>
      <w:r>
        <w:t xml:space="preserve"> </w:t>
      </w:r>
      <w:hyperlink r:id="rId125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26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27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Providing $62.2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State-Foreign Operations Appropriations, Which Would Provide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Security Assistance, Including $3.3 Billion In Israeli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Assistance.</w:t>
      </w:r>
      <w:r>
        <w:t xml:space="preserve"> </w:t>
      </w:r>
      <w:r>
        <w:t xml:space="preserve">In July 2021, Fitzpatrick voted against the Department of</w:t>
      </w:r>
      <w:r>
        <w:t xml:space="preserve"> </w:t>
      </w:r>
      <w:r>
        <w:t xml:space="preserve">State, Foreign Operations, and Related Programs Appropriations Act, 2022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provide $62.2</w:t>
      </w:r>
      <w:r>
        <w:t xml:space="preserve"> </w:t>
      </w:r>
      <w:r>
        <w:t xml:space="preserve">billion in discretionary funding for the State Department and related</w:t>
      </w:r>
      <w:r>
        <w:t xml:space="preserve"> </w:t>
      </w:r>
      <w:r>
        <w:t xml:space="preserve">agencies. Among other provisions, it would provide over $9 billion for</w:t>
      </w:r>
      <w:r>
        <w:t xml:space="preserve"> </w:t>
      </w:r>
      <w:r>
        <w:t xml:space="preserve">international security assistance, including $3.3 billion in military</w:t>
      </w:r>
      <w:r>
        <w:t xml:space="preserve"> </w:t>
      </w:r>
      <w:r>
        <w:t xml:space="preserve">assistance for Israel.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217-212, thus the bill was sent to the Senate. The</w:t>
      </w:r>
      <w:r>
        <w:t xml:space="preserve"> </w:t>
      </w:r>
      <w:r>
        <w:t xml:space="preserve">bill ultimately became law. [House Vote 243,</w:t>
      </w:r>
      <w:r>
        <w:t xml:space="preserve"> </w:t>
      </w:r>
      <w:hyperlink r:id="rId129">
        <w:r>
          <w:rPr>
            <w:rStyle w:val="Hyperlink"/>
          </w:rPr>
          <w:t xml:space="preserve">7/28/21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0">
        <w:r>
          <w:rPr>
            <w:rStyle w:val="Hyperlink"/>
          </w:rPr>
          <w:t xml:space="preserve">7/28/21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4373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Amendments That Would Prohibit The Use</w:t>
      </w:r>
      <w:r>
        <w:rPr>
          <w:bCs/>
          <w:b/>
        </w:rPr>
        <w:t xml:space="preserve"> </w:t>
      </w:r>
      <w:r>
        <w:rPr>
          <w:bCs/>
          <w:b/>
        </w:rPr>
        <w:t xml:space="preserve">Of Funds For The World Health Organization, The Intergovernmental Panel</w:t>
      </w:r>
      <w:r>
        <w:rPr>
          <w:bCs/>
          <w:b/>
        </w:rPr>
        <w:t xml:space="preserve"> </w:t>
      </w:r>
      <w:r>
        <w:rPr>
          <w:bCs/>
          <w:b/>
        </w:rPr>
        <w:t xml:space="preserve">On Climate Change, The United Nations Frame Work Convention On Climate</w:t>
      </w:r>
      <w:r>
        <w:rPr>
          <w:bCs/>
          <w:b/>
        </w:rPr>
        <w:t xml:space="preserve"> </w:t>
      </w:r>
      <w:r>
        <w:rPr>
          <w:bCs/>
          <w:b/>
        </w:rPr>
        <w:t xml:space="preserve">Change, And The Green Climate Fund, And Eliminating Funding For The</w:t>
      </w:r>
      <w:r>
        <w:rPr>
          <w:bCs/>
          <w:b/>
        </w:rPr>
        <w:t xml:space="preserve"> </w:t>
      </w:r>
      <w:r>
        <w:rPr>
          <w:bCs/>
          <w:b/>
        </w:rPr>
        <w:t xml:space="preserve">United Nations Population Fund.</w:t>
      </w:r>
      <w:r>
        <w:t xml:space="preserve"> </w:t>
      </w:r>
      <w:r>
        <w:t xml:space="preserve">In July 2021, Fitzpatrick voted</w:t>
      </w:r>
      <w:r>
        <w:t xml:space="preserve"> </w:t>
      </w:r>
      <w:r>
        <w:t xml:space="preserve">against en bloc amendments no.2 to the Department of State, Foreign</w:t>
      </w:r>
      <w:r>
        <w:t xml:space="preserve"> </w:t>
      </w:r>
      <w:r>
        <w:t xml:space="preserve">Operations, and Related Programs Appropriations Act, 2022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 the use of funds</w:t>
      </w:r>
      <w:r>
        <w:t xml:space="preserve"> </w:t>
      </w:r>
      <w:r>
        <w:t xml:space="preserve">provided by the bill to be used for U.S. membership in or contributions</w:t>
      </w:r>
      <w:r>
        <w:t xml:space="preserve"> </w:t>
      </w:r>
      <w:r>
        <w:t xml:space="preserve">to the World Health Organization; decrease by $307.6 million funding</w:t>
      </w:r>
      <w:r>
        <w:t xml:space="preserve"> </w:t>
      </w:r>
      <w:r>
        <w:t xml:space="preserve">for obligations of membership in international multilateral</w:t>
      </w:r>
      <w:r>
        <w:t xml:space="preserve"> </w:t>
      </w:r>
      <w:r>
        <w:t xml:space="preserve">organizations; strike a provision that would waive the requirement that</w:t>
      </w:r>
      <w:r>
        <w:t xml:space="preserve"> </w:t>
      </w:r>
      <w:r>
        <w:t xml:space="preserve">Congress authorize certain loans to the International Monetary Fund;</w:t>
      </w:r>
      <w:r>
        <w:t xml:space="preserve"> </w:t>
      </w:r>
      <w:r>
        <w:t xml:space="preserve">prohibit the use of funds provided by the bill to be used to make</w:t>
      </w:r>
      <w:r>
        <w:t xml:space="preserve"> </w:t>
      </w:r>
      <w:r>
        <w:t xml:space="preserve">assessed or voluntary contributions on behalf of the United States to or</w:t>
      </w:r>
      <w:r>
        <w:t xml:space="preserve"> </w:t>
      </w:r>
      <w:r>
        <w:t xml:space="preserve">for the Intergovernmental Panel on Climate Change, the United Nations</w:t>
      </w:r>
      <w:r>
        <w:t xml:space="preserve"> </w:t>
      </w:r>
      <w:r>
        <w:t xml:space="preserve">Framework Convention on Climate Change, or the Green Climate Fund;</w:t>
      </w:r>
      <w:r>
        <w:t xml:space="preserve"> </w:t>
      </w:r>
      <w:r>
        <w:t xml:space="preserve">strike from the bill a provision that would require not less than $760</w:t>
      </w:r>
      <w:r>
        <w:t xml:space="preserve"> </w:t>
      </w:r>
      <w:r>
        <w:t xml:space="preserve">million of funding provided for global health activities to be made</w:t>
      </w:r>
      <w:r>
        <w:t xml:space="preserve"> </w:t>
      </w:r>
      <w:r>
        <w:t xml:space="preserve">available for family planning and reproductive health, including in</w:t>
      </w:r>
      <w:r>
        <w:t xml:space="preserve"> </w:t>
      </w:r>
      <w:r>
        <w:t xml:space="preserve">areas where population growth threatens biodiversity or endangered</w:t>
      </w:r>
      <w:r>
        <w:t xml:space="preserve"> </w:t>
      </w:r>
      <w:r>
        <w:t xml:space="preserve">species; decrease by $70 million, thereby eliminating all funding</w:t>
      </w:r>
      <w:r>
        <w:t xml:space="preserve"> </w:t>
      </w:r>
      <w:r>
        <w:t xml:space="preserve">provided, funding for the United Nations Population Fund, which is the</w:t>
      </w:r>
      <w:r>
        <w:t xml:space="preserve"> </w:t>
      </w:r>
      <w:r>
        <w:t xml:space="preserve">U.N.'s sexual and reproductive health agency; and strike from the bill</w:t>
      </w:r>
      <w:r>
        <w:t xml:space="preserve"> </w:t>
      </w:r>
      <w:r>
        <w:t xml:space="preserve">a provision that would authorize funding provided by the bill for U.S.</w:t>
      </w:r>
      <w:r>
        <w:t xml:space="preserve"> </w:t>
      </w:r>
      <w:r>
        <w:t xml:space="preserve">contributions to the United Nations for international peacekeeping</w:t>
      </w:r>
      <w:r>
        <w:t xml:space="preserve"> </w:t>
      </w:r>
      <w:r>
        <w:t xml:space="preserve">activities to exceed an existing statutory cap on contributions to the</w:t>
      </w:r>
      <w:r>
        <w:t xml:space="preserve"> </w:t>
      </w:r>
      <w:r>
        <w:t xml:space="preserve">U.N.</w:t>
      </w:r>
      <w:r>
        <w:t xml:space="preserve">”</w:t>
      </w:r>
      <w:r>
        <w:t xml:space="preserve"> </w:t>
      </w:r>
      <w:r>
        <w:t xml:space="preserve">The vote was on adopting amendments. The House rejected the motion</w:t>
      </w:r>
      <w:r>
        <w:t xml:space="preserve"> </w:t>
      </w:r>
      <w:r>
        <w:t xml:space="preserve">by a vote of 202-217. [House Vote 240,</w:t>
      </w:r>
      <w:r>
        <w:t xml:space="preserve"> </w:t>
      </w:r>
      <w:hyperlink r:id="rId132">
        <w:r>
          <w:rPr>
            <w:rStyle w:val="Hyperlink"/>
          </w:rPr>
          <w:t xml:space="preserve">7/28/21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3">
        <w:r>
          <w:rPr>
            <w:rStyle w:val="Hyperlink"/>
          </w:rPr>
          <w:t xml:space="preserve">7/28/21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4373</w:t>
        </w:r>
      </w:hyperlink>
      <w:r>
        <w:t xml:space="preserve">]</w:t>
      </w:r>
    </w:p>
    <w:bookmarkEnd w:id="135"/>
    <w:bookmarkStart w:id="140" w:name="gaza-health-ministry-statistics"/>
    <w:p>
      <w:pPr>
        <w:pStyle w:val="Heading3"/>
      </w:pPr>
      <w:r>
        <w:t xml:space="preserve">Gaza Health Ministry Statistics</w:t>
      </w:r>
    </w:p>
    <w:p>
      <w:pPr>
        <w:pStyle w:val="FirstParagraph"/>
      </w:pPr>
      <w:r>
        <w:rPr>
          <w:bCs/>
          <w:b/>
        </w:rPr>
        <w:t xml:space="preserve">2024: Fitzpatrick Voted To Prohibit The Department Of State From</w:t>
      </w:r>
      <w:r>
        <w:rPr>
          <w:bCs/>
          <w:b/>
        </w:rPr>
        <w:t xml:space="preserve"> </w:t>
      </w:r>
      <w:r>
        <w:rPr>
          <w:bCs/>
          <w:b/>
        </w:rPr>
        <w:t xml:space="preserve">Citing Gaza Health Ministry Statistics.</w:t>
      </w:r>
      <w:r>
        <w:t xml:space="preserve"> </w:t>
      </w:r>
      <w:r>
        <w:t xml:space="preserve">In June 2024, Fitzpatrick</w:t>
      </w:r>
      <w:r>
        <w:t xml:space="preserve"> </w:t>
      </w:r>
      <w:r>
        <w:t xml:space="preserve">voted for , according to Congressional Quarterly, amendment no. 45 that</w:t>
      </w:r>
      <w:r>
        <w:t xml:space="preserve"> </w:t>
      </w:r>
      <w:r>
        <w:t xml:space="preserve">would prohibit the use of funds provided by the bill for the State</w:t>
      </w:r>
      <w:r>
        <w:t xml:space="preserve"> </w:t>
      </w:r>
      <w:r>
        <w:t xml:space="preserve">Department to cite of statistics from the Gaza Health Ministry.” The</w:t>
      </w:r>
      <w:r>
        <w:t xml:space="preserve"> </w:t>
      </w:r>
      <w:r>
        <w:t xml:space="preserve">vote was on the amendment. The underlying legislation was the FY 2025</w:t>
      </w:r>
      <w:r>
        <w:t xml:space="preserve"> </w:t>
      </w:r>
      <w:r>
        <w:t xml:space="preserve">State-Foreign Operations Appropriations. The House adopted the amendment</w:t>
      </w:r>
      <w:r>
        <w:t xml:space="preserve"> </w:t>
      </w:r>
      <w:r>
        <w:t xml:space="preserve">by a vote of 269 to 144. [House Vote 313,</w:t>
      </w:r>
      <w:r>
        <w:t xml:space="preserve"> </w:t>
      </w:r>
      <w:hyperlink r:id="rId136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7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8">
        <w:r>
          <w:rPr>
            <w:rStyle w:val="Hyperlink"/>
          </w:rPr>
          <w:t xml:space="preserve">H.Amdt.1052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 Amendment Banned The Citing Of Death Toll Statistics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Gaza Health Ministry, The Only Offical Entity Tracking The Death</w:t>
      </w:r>
      <w:r>
        <w:rPr>
          <w:bCs/>
          <w:b/>
        </w:rPr>
        <w:t xml:space="preserve"> </w:t>
      </w:r>
      <w:r>
        <w:rPr>
          <w:bCs/>
          <w:b/>
        </w:rPr>
        <w:t xml:space="preserve">Toll In The Israel-Hamas War.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passed an amendment Thursday barring the State Department from</w:t>
      </w:r>
      <w:r>
        <w:t xml:space="preserve"> </w:t>
      </w:r>
      <w:r>
        <w:t xml:space="preserve">citing the Gaza Health Ministry’s death toll statistics for the</w:t>
      </w:r>
      <w:r>
        <w:t xml:space="preserve"> </w:t>
      </w:r>
      <w:r>
        <w:t xml:space="preserve">Israel-Hamas war, effectively halting discussion of the war’s deaths</w:t>
      </w:r>
      <w:r>
        <w:t xml:space="preserve"> </w:t>
      </w:r>
      <w:r>
        <w:t xml:space="preserve">if it is signed into law. […] The Gaza Health Ministry has been</w:t>
      </w:r>
      <w:r>
        <w:t xml:space="preserve"> </w:t>
      </w:r>
      <w:r>
        <w:t xml:space="preserve">cited by the State Department and news agencies for decades amid</w:t>
      </w:r>
      <w:r>
        <w:t xml:space="preserve"> </w:t>
      </w:r>
      <w:r>
        <w:t xml:space="preserve">conflict in Gaza. It’s daily death toll during the current conflict</w:t>
      </w:r>
      <w:r>
        <w:t xml:space="preserve"> </w:t>
      </w:r>
      <w:r>
        <w:t xml:space="preserve">that began in October has served as a primary source for</w:t>
      </w:r>
      <w:r>
        <w:t xml:space="preserve"> </w:t>
      </w:r>
      <w:r>
        <w:t xml:space="preserve">understanding the war’s impact on Palestinians in the territory. It</w:t>
      </w:r>
      <w:r>
        <w:t xml:space="preserve"> </w:t>
      </w:r>
      <w:r>
        <w:t xml:space="preserve">is the only official entity tracking death data in Gaza, with its</w:t>
      </w:r>
      <w:r>
        <w:t xml:space="preserve"> </w:t>
      </w:r>
      <w:r>
        <w:t xml:space="preserve">figures regularly being cited by both U.S. and Israeli officials.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139">
        <w:r>
          <w:rPr>
            <w:rStyle w:val="Hyperlink"/>
          </w:rPr>
          <w:t xml:space="preserve">6/27/24</w:t>
        </w:r>
      </w:hyperlink>
      <w:r>
        <w:t xml:space="preserve">]</w:t>
      </w:r>
    </w:p>
    <w:bookmarkEnd w:id="140"/>
    <w:bookmarkStart w:id="144" w:name="X5d3c037ec7a7bd54d9254a2b712d337b98ca2ca"/>
    <w:p>
      <w:pPr>
        <w:pStyle w:val="Heading3"/>
      </w:pPr>
      <w:r>
        <w:t xml:space="preserve">Korean American Divided Families Registry</w:t>
      </w:r>
    </w:p>
    <w:p>
      <w:pPr>
        <w:pStyle w:val="FirstParagraph"/>
      </w:pPr>
      <w:r>
        <w:rPr>
          <w:bCs/>
          <w:b/>
        </w:rPr>
        <w:t xml:space="preserve">2024: Fitzpatrick Voted To Establish A National Registry For Korean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Families Separated From North Korean Family Following The</w:t>
      </w:r>
      <w:r>
        <w:rPr>
          <w:bCs/>
          <w:b/>
        </w:rPr>
        <w:t xml:space="preserve"> </w:t>
      </w:r>
      <w:r>
        <w:rPr>
          <w:bCs/>
          <w:b/>
        </w:rPr>
        <w:t xml:space="preserve">Korean War.</w:t>
      </w:r>
      <w:r>
        <w:t xml:space="preserve"> </w:t>
      </w:r>
      <w:r>
        <w:t xml:space="preserve">In June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direct the</w:t>
      </w:r>
      <w:r>
        <w:t xml:space="preserve"> </w:t>
      </w:r>
      <w:r>
        <w:t xml:space="preserve">State Department to establish a registry of Korean American families</w:t>
      </w:r>
      <w:r>
        <w:t xml:space="preserve"> </w:t>
      </w:r>
      <w:r>
        <w:t xml:space="preserve">separated from North Korean relatives following the Korean War. The bill</w:t>
      </w:r>
      <w:r>
        <w:t xml:space="preserve"> </w:t>
      </w:r>
      <w:r>
        <w:t xml:space="preserve">would direct the secretary of State, in consultation with the South</w:t>
      </w:r>
      <w:r>
        <w:t xml:space="preserve"> </w:t>
      </w:r>
      <w:r>
        <w:t xml:space="preserve">Korean government, to ensure that future reunions between separated</w:t>
      </w:r>
      <w:r>
        <w:t xml:space="preserve"> </w:t>
      </w:r>
      <w:r>
        <w:t xml:space="preserve">family members are included in any direct dialogue between the United</w:t>
      </w:r>
      <w:r>
        <w:t xml:space="preserve"> </w:t>
      </w:r>
      <w:r>
        <w:t xml:space="preserve">States and North Korea. Within one year of the bill’s enactment and</w:t>
      </w:r>
      <w:r>
        <w:t xml:space="preserve"> </w:t>
      </w:r>
      <w:r>
        <w:t xml:space="preserve">every five years thereafter, the bill would require the State Department</w:t>
      </w:r>
      <w:r>
        <w:t xml:space="preserve"> </w:t>
      </w:r>
      <w:r>
        <w:t xml:space="preserve">to submit a report to Congress regarding the status of the registry and</w:t>
      </w:r>
      <w:r>
        <w:t xml:space="preserve"> </w:t>
      </w:r>
      <w:r>
        <w:t xml:space="preserve">nature of discussions with North Korea regarding family reunions.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375 to 8.</w:t>
      </w:r>
      <w:r>
        <w:t xml:space="preserve"> </w:t>
      </w:r>
      <w:r>
        <w:t xml:space="preserve">[House Vote 281,</w:t>
      </w:r>
      <w:r>
        <w:t xml:space="preserve"> </w:t>
      </w:r>
      <w:hyperlink r:id="rId141">
        <w:r>
          <w:rPr>
            <w:rStyle w:val="Hyperlink"/>
          </w:rPr>
          <w:t xml:space="preserve">6/25/24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42">
        <w:r>
          <w:rPr>
            <w:rStyle w:val="Hyperlink"/>
          </w:rPr>
          <w:t xml:space="preserve">6/25/24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4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7152</w:t>
        </w:r>
      </w:hyperlink>
      <w:r>
        <w:t xml:space="preserve">]</w:t>
      </w:r>
    </w:p>
    <w:bookmarkEnd w:id="144"/>
    <w:bookmarkStart w:id="148" w:name="role-in-tibet-china-dispute"/>
    <w:p>
      <w:pPr>
        <w:pStyle w:val="Heading3"/>
      </w:pPr>
      <w:r>
        <w:t xml:space="preserve">Role In Tibet-China Dispute</w:t>
      </w:r>
    </w:p>
    <w:p>
      <w:pPr>
        <w:pStyle w:val="FirstParagraph"/>
      </w:pPr>
      <w:r>
        <w:rPr>
          <w:bCs/>
          <w:b/>
        </w:rPr>
        <w:t xml:space="preserve">2024: Fitzpatrick Voted To Expand The Role Of The State Department In</w:t>
      </w:r>
      <w:r>
        <w:rPr>
          <w:bCs/>
          <w:b/>
        </w:rPr>
        <w:t xml:space="preserve"> </w:t>
      </w:r>
      <w:r>
        <w:rPr>
          <w:bCs/>
          <w:b/>
        </w:rPr>
        <w:t xml:space="preserve">The Tibet-China Dispute To Include Efforts To Combat Disinformation And</w:t>
      </w:r>
      <w:r>
        <w:rPr>
          <w:bCs/>
          <w:b/>
        </w:rPr>
        <w:t xml:space="preserve"> </w:t>
      </w:r>
      <w:r>
        <w:rPr>
          <w:bCs/>
          <w:b/>
        </w:rPr>
        <w:t xml:space="preserve">To Recognize The Distinct Religious, Cultural, And Historical Identity</w:t>
      </w:r>
      <w:r>
        <w:rPr>
          <w:bCs/>
          <w:b/>
        </w:rPr>
        <w:t xml:space="preserve"> </w:t>
      </w:r>
      <w:r>
        <w:rPr>
          <w:bCs/>
          <w:b/>
        </w:rPr>
        <w:t xml:space="preserve">Of Tibet.</w:t>
      </w:r>
      <w:r>
        <w:t xml:space="preserve"> </w:t>
      </w:r>
      <w:r>
        <w:t xml:space="preserve">In June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that would expand the role of the</w:t>
      </w:r>
      <w:r>
        <w:t xml:space="preserve"> </w:t>
      </w:r>
      <w:r>
        <w:t xml:space="preserve">State Department’s Special Coordinator for Tibetan issues to include</w:t>
      </w:r>
      <w:r>
        <w:t xml:space="preserve"> </w:t>
      </w:r>
      <w:r>
        <w:t xml:space="preserve">countering Chinese disinformation about Tibet and allow funds authorized</w:t>
      </w:r>
      <w:r>
        <w:t xml:space="preserve"> </w:t>
      </w:r>
      <w:r>
        <w:t xml:space="preserve">under the 2020 Tibetan Policy and Support Act to be used to combat such</w:t>
      </w:r>
      <w:r>
        <w:t xml:space="preserve"> </w:t>
      </w:r>
      <w:r>
        <w:t xml:space="preserve">disinformation. It would state that it is U.S. policy that the Tibetan</w:t>
      </w:r>
      <w:r>
        <w:t xml:space="preserve"> </w:t>
      </w:r>
      <w:r>
        <w:t xml:space="preserve">people have a distinct religious, cultural, linguistic and historical</w:t>
      </w:r>
      <w:r>
        <w:t xml:space="preserve"> </w:t>
      </w:r>
      <w:r>
        <w:t xml:space="preserve">identity and that the conflict between Tibet and China be resolved</w:t>
      </w:r>
      <w:r>
        <w:t xml:space="preserve"> </w:t>
      </w:r>
      <w:r>
        <w:t xml:space="preserve">peacefully and without preconditions. It also would state that it is</w:t>
      </w:r>
      <w:r>
        <w:t xml:space="preserve"> </w:t>
      </w:r>
      <w:r>
        <w:t xml:space="preserve">U.S. policy to coordinate with other governments in a multilateral</w:t>
      </w:r>
      <w:r>
        <w:t xml:space="preserve"> </w:t>
      </w:r>
      <w:r>
        <w:t xml:space="preserve">effort to lead to a negotiated agreement on Tibet.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391 to 26. [House Vote</w:t>
      </w:r>
      <w:r>
        <w:t xml:space="preserve"> </w:t>
      </w:r>
      <w:r>
        <w:t xml:space="preserve">252,</w:t>
      </w:r>
      <w:r>
        <w:t xml:space="preserve"> </w:t>
      </w:r>
      <w:hyperlink r:id="rId145">
        <w:r>
          <w:rPr>
            <w:rStyle w:val="Hyperlink"/>
          </w:rPr>
          <w:t xml:space="preserve">6/12/24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46">
        <w:r>
          <w:rPr>
            <w:rStyle w:val="Hyperlink"/>
          </w:rPr>
          <w:t xml:space="preserve">6/12/24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47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138</w:t>
        </w:r>
      </w:hyperlink>
      <w:r>
        <w:t xml:space="preserve">]</w:t>
      </w:r>
    </w:p>
    <w:bookmarkEnd w:id="148"/>
    <w:bookmarkEnd w:id="14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132" Target="http://clerk.house.gov/evs/2021/roll240.xml" TargetMode="External" /><Relationship Type="http://schemas.openxmlformats.org/officeDocument/2006/relationships/hyperlink" Id="rId129" Target="http://clerk.house.gov/evs/2021/roll243.xml" TargetMode="External" /><Relationship Type="http://schemas.openxmlformats.org/officeDocument/2006/relationships/hyperlink" Id="rId31" Target="http://clerk.house.gov/evs/2022/roll336.xml" TargetMode="External" /><Relationship Type="http://schemas.openxmlformats.org/officeDocument/2006/relationships/hyperlink" Id="rId20" Target="http://clerk.house.gov/evs/2022/roll348.xml" TargetMode="External" /><Relationship Type="http://schemas.openxmlformats.org/officeDocument/2006/relationships/hyperlink" Id="rId125" Target="http://clerk.house.gov/evs/2022/roll549.xml" TargetMode="External" /><Relationship Type="http://schemas.openxmlformats.org/officeDocument/2006/relationships/hyperlink" Id="rId123" Target="http://clerk.house.gov/evs/2023/roll462.xml" TargetMode="External" /><Relationship Type="http://schemas.openxmlformats.org/officeDocument/2006/relationships/hyperlink" Id="rId121" Target="http://clerk.house.gov/evs/2023/roll463.xml" TargetMode="External" /><Relationship Type="http://schemas.openxmlformats.org/officeDocument/2006/relationships/hyperlink" Id="rId119" Target="http://clerk.house.gov/evs/2023/roll464.xml" TargetMode="External" /><Relationship Type="http://schemas.openxmlformats.org/officeDocument/2006/relationships/hyperlink" Id="rId117" Target="http://clerk.house.gov/evs/2023/roll465.xml" TargetMode="External" /><Relationship Type="http://schemas.openxmlformats.org/officeDocument/2006/relationships/hyperlink" Id="rId115" Target="http://clerk.house.gov/evs/2023/roll466.xml" TargetMode="External" /><Relationship Type="http://schemas.openxmlformats.org/officeDocument/2006/relationships/hyperlink" Id="rId113" Target="http://clerk.house.gov/evs/2023/roll467.xml" TargetMode="External" /><Relationship Type="http://schemas.openxmlformats.org/officeDocument/2006/relationships/hyperlink" Id="rId111" Target="http://clerk.house.gov/evs/2023/roll468.xml" TargetMode="External" /><Relationship Type="http://schemas.openxmlformats.org/officeDocument/2006/relationships/hyperlink" Id="rId109" Target="http://clerk.house.gov/evs/2023/roll469.xml" TargetMode="External" /><Relationship Type="http://schemas.openxmlformats.org/officeDocument/2006/relationships/hyperlink" Id="rId107" Target="http://clerk.house.gov/evs/2023/roll470.xml" TargetMode="External" /><Relationship Type="http://schemas.openxmlformats.org/officeDocument/2006/relationships/hyperlink" Id="rId105" Target="http://clerk.house.gov/evs/2023/roll471.xml" TargetMode="External" /><Relationship Type="http://schemas.openxmlformats.org/officeDocument/2006/relationships/hyperlink" Id="rId103" Target="http://clerk.house.gov/evs/2023/roll472.xml" TargetMode="External" /><Relationship Type="http://schemas.openxmlformats.org/officeDocument/2006/relationships/hyperlink" Id="rId101" Target="http://clerk.house.gov/evs/2023/roll473.xml" TargetMode="External" /><Relationship Type="http://schemas.openxmlformats.org/officeDocument/2006/relationships/hyperlink" Id="rId99" Target="http://clerk.house.gov/evs/2023/roll474.xml" TargetMode="External" /><Relationship Type="http://schemas.openxmlformats.org/officeDocument/2006/relationships/hyperlink" Id="rId97" Target="http://clerk.house.gov/evs/2023/roll475.xml" TargetMode="External" /><Relationship Type="http://schemas.openxmlformats.org/officeDocument/2006/relationships/hyperlink" Id="rId95" Target="http://clerk.house.gov/evs/2023/roll476.xml" TargetMode="External" /><Relationship Type="http://schemas.openxmlformats.org/officeDocument/2006/relationships/hyperlink" Id="rId93" Target="http://clerk.house.gov/evs/2023/roll477.xml" TargetMode="External" /><Relationship Type="http://schemas.openxmlformats.org/officeDocument/2006/relationships/hyperlink" Id="rId91" Target="http://clerk.house.gov/evs/2023/roll478.xml" TargetMode="External" /><Relationship Type="http://schemas.openxmlformats.org/officeDocument/2006/relationships/hyperlink" Id="rId89" Target="http://clerk.house.gov/evs/2023/roll479.xml" TargetMode="External" /><Relationship Type="http://schemas.openxmlformats.org/officeDocument/2006/relationships/hyperlink" Id="rId87" Target="http://clerk.house.gov/evs/2023/roll480.xml" TargetMode="External" /><Relationship Type="http://schemas.openxmlformats.org/officeDocument/2006/relationships/hyperlink" Id="rId85" Target="http://clerk.house.gov/evs/2023/roll481.xml" TargetMode="External" /><Relationship Type="http://schemas.openxmlformats.org/officeDocument/2006/relationships/hyperlink" Id="rId83" Target="http://clerk.house.gov/evs/2023/roll482.xml" TargetMode="External" /><Relationship Type="http://schemas.openxmlformats.org/officeDocument/2006/relationships/hyperlink" Id="rId81" Target="http://clerk.house.gov/evs/2023/roll483.xml" TargetMode="External" /><Relationship Type="http://schemas.openxmlformats.org/officeDocument/2006/relationships/hyperlink" Id="rId79" Target="http://clerk.house.gov/evs/2023/roll484.xml" TargetMode="External" /><Relationship Type="http://schemas.openxmlformats.org/officeDocument/2006/relationships/hyperlink" Id="rId77" Target="http://clerk.house.gov/evs/2023/roll485.xml" TargetMode="External" /><Relationship Type="http://schemas.openxmlformats.org/officeDocument/2006/relationships/hyperlink" Id="rId75" Target="http://clerk.house.gov/evs/2023/roll486.xml" TargetMode="External" /><Relationship Type="http://schemas.openxmlformats.org/officeDocument/2006/relationships/hyperlink" Id="rId73" Target="http://clerk.house.gov/evs/2023/roll487.xml" TargetMode="External" /><Relationship Type="http://schemas.openxmlformats.org/officeDocument/2006/relationships/hyperlink" Id="rId71" Target="http://clerk.house.gov/evs/2023/roll488.xml" TargetMode="External" /><Relationship Type="http://schemas.openxmlformats.org/officeDocument/2006/relationships/hyperlink" Id="rId69" Target="http://clerk.house.gov/evs/2023/roll489.xml" TargetMode="External" /><Relationship Type="http://schemas.openxmlformats.org/officeDocument/2006/relationships/hyperlink" Id="rId67" Target="http://clerk.house.gov/evs/2023/roll490.xml" TargetMode="External" /><Relationship Type="http://schemas.openxmlformats.org/officeDocument/2006/relationships/hyperlink" Id="rId64" Target="http://clerk.house.gov/evs/2023/roll491.xml" TargetMode="External" /><Relationship Type="http://schemas.openxmlformats.org/officeDocument/2006/relationships/hyperlink" Id="rId62" Target="http://clerk.house.gov/evs/2023/roll492.xml" TargetMode="External" /><Relationship Type="http://schemas.openxmlformats.org/officeDocument/2006/relationships/hyperlink" Id="rId60" Target="http://clerk.house.gov/evs/2023/roll493.xml" TargetMode="External" /><Relationship Type="http://schemas.openxmlformats.org/officeDocument/2006/relationships/hyperlink" Id="rId58" Target="http://clerk.house.gov/evs/2023/roll494.xml" TargetMode="External" /><Relationship Type="http://schemas.openxmlformats.org/officeDocument/2006/relationships/hyperlink" Id="rId56" Target="http://clerk.house.gov/evs/2023/roll495.xml" TargetMode="External" /><Relationship Type="http://schemas.openxmlformats.org/officeDocument/2006/relationships/hyperlink" Id="rId54" Target="http://clerk.house.gov/evs/2023/roll496.xml" TargetMode="External" /><Relationship Type="http://schemas.openxmlformats.org/officeDocument/2006/relationships/hyperlink" Id="rId52" Target="http://clerk.house.gov/evs/2023/roll497.xml" TargetMode="External" /><Relationship Type="http://schemas.openxmlformats.org/officeDocument/2006/relationships/hyperlink" Id="rId50" Target="http://clerk.house.gov/evs/2023/roll498.xml" TargetMode="External" /><Relationship Type="http://schemas.openxmlformats.org/officeDocument/2006/relationships/hyperlink" Id="rId48" Target="http://clerk.house.gov/evs/2023/roll499.xml" TargetMode="External" /><Relationship Type="http://schemas.openxmlformats.org/officeDocument/2006/relationships/hyperlink" Id="rId43" Target="http://clerk.house.gov/evs/2023/roll500.xml" TargetMode="External" /><Relationship Type="http://schemas.openxmlformats.org/officeDocument/2006/relationships/hyperlink" Id="rId145" Target="http://clerk.house.gov/evs/2024/roll252.xml" TargetMode="External" /><Relationship Type="http://schemas.openxmlformats.org/officeDocument/2006/relationships/hyperlink" Id="rId141" Target="http://clerk.house.gov/evs/2024/roll281.xml" TargetMode="External" /><Relationship Type="http://schemas.openxmlformats.org/officeDocument/2006/relationships/hyperlink" Id="rId35" Target="http://clerk.house.gov/evs/2024/roll297.xml" TargetMode="External" /><Relationship Type="http://schemas.openxmlformats.org/officeDocument/2006/relationships/hyperlink" Id="rId26" Target="http://clerk.house.gov/evs/2024/roll302.xml" TargetMode="External" /><Relationship Type="http://schemas.openxmlformats.org/officeDocument/2006/relationships/hyperlink" Id="rId136" Target="http://clerk.house.gov/evs/2024/roll313.xml" TargetMode="External" /><Relationship Type="http://schemas.openxmlformats.org/officeDocument/2006/relationships/hyperlink" Id="rId39" Target="http://clerk.house.gov/evs/2024/roll335.xml" TargetMode="External" /><Relationship Type="http://schemas.openxmlformats.org/officeDocument/2006/relationships/hyperlink" Id="rId104" Target="http://plus.cq.com/vote/2023/H/472?4" TargetMode="External" /><Relationship Type="http://schemas.openxmlformats.org/officeDocument/2006/relationships/hyperlink" Id="rId143" Target="http://www.congress.gov/bill/118th-congress/house-bill/7152/all-actions" TargetMode="External" /><Relationship Type="http://schemas.openxmlformats.org/officeDocument/2006/relationships/hyperlink" Id="rId29" Target="http://www.congress.gov/bill/118th-congress/house-bill/8771/all-actions" TargetMode="External" /><Relationship Type="http://schemas.openxmlformats.org/officeDocument/2006/relationships/hyperlink" Id="rId147" Target="http://www.congress.gov/bill/118th-congress/senate-bill/138/all-actions" TargetMode="External" /><Relationship Type="http://schemas.openxmlformats.org/officeDocument/2006/relationships/hyperlink" Id="rId47" Target="https://appropriations.house.gov/news/press-releases/house-approves-hr-4665-department-state-foreign-operations-and-related-programs" TargetMode="External" /><Relationship Type="http://schemas.openxmlformats.org/officeDocument/2006/relationships/hyperlink" Id="rId46" Target="https://plus.cq.com/doc/news-7844258?10" TargetMode="External" /><Relationship Type="http://schemas.openxmlformats.org/officeDocument/2006/relationships/hyperlink" Id="rId41" Target="https://plus.cq.com/doc/news-8043017?2" TargetMode="External" /><Relationship Type="http://schemas.openxmlformats.org/officeDocument/2006/relationships/hyperlink" Id="rId42" Target="https://plus.cq.com/doc/news-8043532?2" TargetMode="External" /><Relationship Type="http://schemas.openxmlformats.org/officeDocument/2006/relationships/hyperlink" Id="rId133" Target="https://plus.cq.com/vote/2021/H/240?40" TargetMode="External" /><Relationship Type="http://schemas.openxmlformats.org/officeDocument/2006/relationships/hyperlink" Id="rId130" Target="https://plus.cq.com/vote/2021/H/243?43" TargetMode="External" /><Relationship Type="http://schemas.openxmlformats.org/officeDocument/2006/relationships/hyperlink" Id="rId32" Target="https://plus.cq.com/vote/2022/H/336?14" TargetMode="External" /><Relationship Type="http://schemas.openxmlformats.org/officeDocument/2006/relationships/hyperlink" Id="rId21" Target="https://plus.cq.com/vote/2022/H/348?12" TargetMode="External" /><Relationship Type="http://schemas.openxmlformats.org/officeDocument/2006/relationships/hyperlink" Id="rId126" Target="https://plus.cq.com/vote/2022/H/549?2" TargetMode="External" /><Relationship Type="http://schemas.openxmlformats.org/officeDocument/2006/relationships/hyperlink" Id="rId124" Target="https://plus.cq.com/vote/2023/H/462?19" TargetMode="External" /><Relationship Type="http://schemas.openxmlformats.org/officeDocument/2006/relationships/hyperlink" Id="rId122" Target="https://plus.cq.com/vote/2023/H/463?20" TargetMode="External" /><Relationship Type="http://schemas.openxmlformats.org/officeDocument/2006/relationships/hyperlink" Id="rId120" Target="https://plus.cq.com/vote/2023/H/464?21" TargetMode="External" /><Relationship Type="http://schemas.openxmlformats.org/officeDocument/2006/relationships/hyperlink" Id="rId118" Target="https://plus.cq.com/vote/2023/H/465?22" TargetMode="External" /><Relationship Type="http://schemas.openxmlformats.org/officeDocument/2006/relationships/hyperlink" Id="rId116" Target="https://plus.cq.com/vote/2023/H/466?23" TargetMode="External" /><Relationship Type="http://schemas.openxmlformats.org/officeDocument/2006/relationships/hyperlink" Id="rId114" Target="https://plus.cq.com/vote/2023/H/467?24" TargetMode="External" /><Relationship Type="http://schemas.openxmlformats.org/officeDocument/2006/relationships/hyperlink" Id="rId112" Target="https://plus.cq.com/vote/2023/H/468?25" TargetMode="External" /><Relationship Type="http://schemas.openxmlformats.org/officeDocument/2006/relationships/hyperlink" Id="rId110" Target="https://plus.cq.com/vote/2023/H/469?26" TargetMode="External" /><Relationship Type="http://schemas.openxmlformats.org/officeDocument/2006/relationships/hyperlink" Id="rId108" Target="https://plus.cq.com/vote/2023/H/470?27" TargetMode="External" /><Relationship Type="http://schemas.openxmlformats.org/officeDocument/2006/relationships/hyperlink" Id="rId106" Target="https://plus.cq.com/vote/2023/H/471?28" TargetMode="External" /><Relationship Type="http://schemas.openxmlformats.org/officeDocument/2006/relationships/hyperlink" Id="rId102" Target="https://plus.cq.com/vote/2023/H/473?5" TargetMode="External" /><Relationship Type="http://schemas.openxmlformats.org/officeDocument/2006/relationships/hyperlink" Id="rId100" Target="https://plus.cq.com/vote/2023/H/474?6" TargetMode="External" /><Relationship Type="http://schemas.openxmlformats.org/officeDocument/2006/relationships/hyperlink" Id="rId98" Target="https://plus.cq.com/vote/2023/H/475?7" TargetMode="External" /><Relationship Type="http://schemas.openxmlformats.org/officeDocument/2006/relationships/hyperlink" Id="rId96" Target="https://plus.cq.com/vote/2023/H/476?8" TargetMode="External" /><Relationship Type="http://schemas.openxmlformats.org/officeDocument/2006/relationships/hyperlink" Id="rId94" Target="https://plus.cq.com/vote/2023/H/477?9" TargetMode="External" /><Relationship Type="http://schemas.openxmlformats.org/officeDocument/2006/relationships/hyperlink" Id="rId92" Target="https://plus.cq.com/vote/2023/H/478?10" TargetMode="External" /><Relationship Type="http://schemas.openxmlformats.org/officeDocument/2006/relationships/hyperlink" Id="rId90" Target="https://plus.cq.com/vote/2023/H/479?11" TargetMode="External" /><Relationship Type="http://schemas.openxmlformats.org/officeDocument/2006/relationships/hyperlink" Id="rId88" Target="https://plus.cq.com/vote/2023/H/480?12" TargetMode="External" /><Relationship Type="http://schemas.openxmlformats.org/officeDocument/2006/relationships/hyperlink" Id="rId86" Target="https://plus.cq.com/vote/2023/H/481?13" TargetMode="External" /><Relationship Type="http://schemas.openxmlformats.org/officeDocument/2006/relationships/hyperlink" Id="rId84" Target="https://plus.cq.com/vote/2023/H/482?14" TargetMode="External" /><Relationship Type="http://schemas.openxmlformats.org/officeDocument/2006/relationships/hyperlink" Id="rId82" Target="https://plus.cq.com/vote/2023/H/483?16" TargetMode="External" /><Relationship Type="http://schemas.openxmlformats.org/officeDocument/2006/relationships/hyperlink" Id="rId80" Target="https://plus.cq.com/vote/2023/H/484?17" TargetMode="External" /><Relationship Type="http://schemas.openxmlformats.org/officeDocument/2006/relationships/hyperlink" Id="rId78" Target="https://plus.cq.com/vote/2023/H/485?18" TargetMode="External" /><Relationship Type="http://schemas.openxmlformats.org/officeDocument/2006/relationships/hyperlink" Id="rId76" Target="https://plus.cq.com/vote/2023/H/486?19" TargetMode="External" /><Relationship Type="http://schemas.openxmlformats.org/officeDocument/2006/relationships/hyperlink" Id="rId74" Target="https://plus.cq.com/vote/2023/H/487?20" TargetMode="External" /><Relationship Type="http://schemas.openxmlformats.org/officeDocument/2006/relationships/hyperlink" Id="rId72" Target="https://plus.cq.com/vote/2023/H/488?21" TargetMode="External" /><Relationship Type="http://schemas.openxmlformats.org/officeDocument/2006/relationships/hyperlink" Id="rId70" Target="https://plus.cq.com/vote/2023/H/489?22" TargetMode="External" /><Relationship Type="http://schemas.openxmlformats.org/officeDocument/2006/relationships/hyperlink" Id="rId68" Target="https://plus.cq.com/vote/2023/H/490?23" TargetMode="External" /><Relationship Type="http://schemas.openxmlformats.org/officeDocument/2006/relationships/hyperlink" Id="rId65" Target="https://plus.cq.com/vote/2023/H/491?25" TargetMode="External" /><Relationship Type="http://schemas.openxmlformats.org/officeDocument/2006/relationships/hyperlink" Id="rId63" Target="https://plus.cq.com/vote/2023/H/492?26" TargetMode="External" /><Relationship Type="http://schemas.openxmlformats.org/officeDocument/2006/relationships/hyperlink" Id="rId61" Target="https://plus.cq.com/vote/2023/H/493?27" TargetMode="External" /><Relationship Type="http://schemas.openxmlformats.org/officeDocument/2006/relationships/hyperlink" Id="rId59" Target="https://plus.cq.com/vote/2023/H/494?28" TargetMode="External" /><Relationship Type="http://schemas.openxmlformats.org/officeDocument/2006/relationships/hyperlink" Id="rId57" Target="https://plus.cq.com/vote/2023/H/495?29" TargetMode="External" /><Relationship Type="http://schemas.openxmlformats.org/officeDocument/2006/relationships/hyperlink" Id="rId55" Target="https://plus.cq.com/vote/2023/H/496?30" TargetMode="External" /><Relationship Type="http://schemas.openxmlformats.org/officeDocument/2006/relationships/hyperlink" Id="rId53" Target="https://plus.cq.com/vote/2023/H/497?31" TargetMode="External" /><Relationship Type="http://schemas.openxmlformats.org/officeDocument/2006/relationships/hyperlink" Id="rId51" Target="https://plus.cq.com/vote/2023/H/498?32" TargetMode="External" /><Relationship Type="http://schemas.openxmlformats.org/officeDocument/2006/relationships/hyperlink" Id="rId49" Target="https://plus.cq.com/vote/2023/H/499?33" TargetMode="External" /><Relationship Type="http://schemas.openxmlformats.org/officeDocument/2006/relationships/hyperlink" Id="rId44" Target="https://plus.cq.com/vote/2023/H/500?34" TargetMode="External" /><Relationship Type="http://schemas.openxmlformats.org/officeDocument/2006/relationships/hyperlink" Id="rId146" Target="https://plus.cq.com/vote/2024/H/252?11" TargetMode="External" /><Relationship Type="http://schemas.openxmlformats.org/officeDocument/2006/relationships/hyperlink" Id="rId142" Target="https://plus.cq.com/vote/2024/H/281?11" TargetMode="External" /><Relationship Type="http://schemas.openxmlformats.org/officeDocument/2006/relationships/hyperlink" Id="rId36" Target="https://plus.cq.com/vote/2024/H/297?11" TargetMode="External" /><Relationship Type="http://schemas.openxmlformats.org/officeDocument/2006/relationships/hyperlink" Id="rId27" Target="https://plus.cq.com/vote/2024/H/302?11" TargetMode="External" /><Relationship Type="http://schemas.openxmlformats.org/officeDocument/2006/relationships/hyperlink" Id="rId137" Target="https://plus.cq.com/vote/2024/H/313?11" TargetMode="External" /><Relationship Type="http://schemas.openxmlformats.org/officeDocument/2006/relationships/hyperlink" Id="rId40" Target="https://plus.cq.com/vote/2024/H/335" TargetMode="External" /><Relationship Type="http://schemas.openxmlformats.org/officeDocument/2006/relationships/hyperlink" Id="rId139" Target="https://thehill.com/homenews/house/4744241-house-amendment-gaza-death-toll/" TargetMode="External" /><Relationship Type="http://schemas.openxmlformats.org/officeDocument/2006/relationships/hyperlink" Id="rId24" Target="https://www.congress.gov/117/plaws/publ81/PLAW-117publ81.pdf" TargetMode="External" /><Relationship Type="http://schemas.openxmlformats.org/officeDocument/2006/relationships/hyperlink" Id="rId33" Target="https://www.congress.gov/amendment/117th-congress/house-amendment/273/actions?r=19&amp;s=a" TargetMode="External" /><Relationship Type="http://schemas.openxmlformats.org/officeDocument/2006/relationships/hyperlink" Id="rId22" Target="https://www.congress.gov/amendment/117th-congress/house-amendment/287/actions?s=a&amp;r=2" TargetMode="External" /><Relationship Type="http://schemas.openxmlformats.org/officeDocument/2006/relationships/hyperlink" Id="rId134" Target="https://www.congress.gov/amendment/117th-congress/house-amendment/90/actions?r=2&amp;s=a" TargetMode="External" /><Relationship Type="http://schemas.openxmlformats.org/officeDocument/2006/relationships/hyperlink" Id="rId127" Target="https://www.congress.gov/amendment/117th-congress/senate-amendment/6552/actions" TargetMode="External" /><Relationship Type="http://schemas.openxmlformats.org/officeDocument/2006/relationships/hyperlink" Id="rId37" Target="https://www.congress.gov/amendment/118th-congress/house-amendment/1031/actions" TargetMode="External" /><Relationship Type="http://schemas.openxmlformats.org/officeDocument/2006/relationships/hyperlink" Id="rId28" Target="https://www.congress.gov/amendment/118th-congress/house-amendment/1038/actions" TargetMode="External" /><Relationship Type="http://schemas.openxmlformats.org/officeDocument/2006/relationships/hyperlink" Id="rId138" Target="https://www.congress.gov/amendment/118th-congress/house-amendment/1052/actions" TargetMode="External" /><Relationship Type="http://schemas.openxmlformats.org/officeDocument/2006/relationships/hyperlink" Id="rId128" Target="https://www.congress.gov/bill/117th-congress/house-bill/2617/all-actions" TargetMode="External" /><Relationship Type="http://schemas.openxmlformats.org/officeDocument/2006/relationships/hyperlink" Id="rId131" Target="https://www.congress.gov/bill/117th-congress/house-bill/4373/actions" TargetMode="External" /><Relationship Type="http://schemas.openxmlformats.org/officeDocument/2006/relationships/hyperlink" Id="rId23" Target="https://www.congress.gov/bill/117th-congress/house-bill/7900/actions" TargetMode="External" /><Relationship Type="http://schemas.openxmlformats.org/officeDocument/2006/relationships/hyperlink" Id="rId45" Target="https://www.congress.gov/bill/118th-congress/house-bill/4665/actions" TargetMode="External" /><Relationship Type="http://schemas.openxmlformats.org/officeDocument/2006/relationships/hyperlink" Id="rId66" Target="https://www.congress.gov/bill/118th-congress/house-bill/466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2" Target="http://clerk.house.gov/evs/2021/roll240.xml" TargetMode="External" /><Relationship Type="http://schemas.openxmlformats.org/officeDocument/2006/relationships/hyperlink" Id="rId129" Target="http://clerk.house.gov/evs/2021/roll243.xml" TargetMode="External" /><Relationship Type="http://schemas.openxmlformats.org/officeDocument/2006/relationships/hyperlink" Id="rId31" Target="http://clerk.house.gov/evs/2022/roll336.xml" TargetMode="External" /><Relationship Type="http://schemas.openxmlformats.org/officeDocument/2006/relationships/hyperlink" Id="rId20" Target="http://clerk.house.gov/evs/2022/roll348.xml" TargetMode="External" /><Relationship Type="http://schemas.openxmlformats.org/officeDocument/2006/relationships/hyperlink" Id="rId125" Target="http://clerk.house.gov/evs/2022/roll549.xml" TargetMode="External" /><Relationship Type="http://schemas.openxmlformats.org/officeDocument/2006/relationships/hyperlink" Id="rId123" Target="http://clerk.house.gov/evs/2023/roll462.xml" TargetMode="External" /><Relationship Type="http://schemas.openxmlformats.org/officeDocument/2006/relationships/hyperlink" Id="rId121" Target="http://clerk.house.gov/evs/2023/roll463.xml" TargetMode="External" /><Relationship Type="http://schemas.openxmlformats.org/officeDocument/2006/relationships/hyperlink" Id="rId119" Target="http://clerk.house.gov/evs/2023/roll464.xml" TargetMode="External" /><Relationship Type="http://schemas.openxmlformats.org/officeDocument/2006/relationships/hyperlink" Id="rId117" Target="http://clerk.house.gov/evs/2023/roll465.xml" TargetMode="External" /><Relationship Type="http://schemas.openxmlformats.org/officeDocument/2006/relationships/hyperlink" Id="rId115" Target="http://clerk.house.gov/evs/2023/roll466.xml" TargetMode="External" /><Relationship Type="http://schemas.openxmlformats.org/officeDocument/2006/relationships/hyperlink" Id="rId113" Target="http://clerk.house.gov/evs/2023/roll467.xml" TargetMode="External" /><Relationship Type="http://schemas.openxmlformats.org/officeDocument/2006/relationships/hyperlink" Id="rId111" Target="http://clerk.house.gov/evs/2023/roll468.xml" TargetMode="External" /><Relationship Type="http://schemas.openxmlformats.org/officeDocument/2006/relationships/hyperlink" Id="rId109" Target="http://clerk.house.gov/evs/2023/roll469.xml" TargetMode="External" /><Relationship Type="http://schemas.openxmlformats.org/officeDocument/2006/relationships/hyperlink" Id="rId107" Target="http://clerk.house.gov/evs/2023/roll470.xml" TargetMode="External" /><Relationship Type="http://schemas.openxmlformats.org/officeDocument/2006/relationships/hyperlink" Id="rId105" Target="http://clerk.house.gov/evs/2023/roll471.xml" TargetMode="External" /><Relationship Type="http://schemas.openxmlformats.org/officeDocument/2006/relationships/hyperlink" Id="rId103" Target="http://clerk.house.gov/evs/2023/roll472.xml" TargetMode="External" /><Relationship Type="http://schemas.openxmlformats.org/officeDocument/2006/relationships/hyperlink" Id="rId101" Target="http://clerk.house.gov/evs/2023/roll473.xml" TargetMode="External" /><Relationship Type="http://schemas.openxmlformats.org/officeDocument/2006/relationships/hyperlink" Id="rId99" Target="http://clerk.house.gov/evs/2023/roll474.xml" TargetMode="External" /><Relationship Type="http://schemas.openxmlformats.org/officeDocument/2006/relationships/hyperlink" Id="rId97" Target="http://clerk.house.gov/evs/2023/roll475.xml" TargetMode="External" /><Relationship Type="http://schemas.openxmlformats.org/officeDocument/2006/relationships/hyperlink" Id="rId95" Target="http://clerk.house.gov/evs/2023/roll476.xml" TargetMode="External" /><Relationship Type="http://schemas.openxmlformats.org/officeDocument/2006/relationships/hyperlink" Id="rId93" Target="http://clerk.house.gov/evs/2023/roll477.xml" TargetMode="External" /><Relationship Type="http://schemas.openxmlformats.org/officeDocument/2006/relationships/hyperlink" Id="rId91" Target="http://clerk.house.gov/evs/2023/roll478.xml" TargetMode="External" /><Relationship Type="http://schemas.openxmlformats.org/officeDocument/2006/relationships/hyperlink" Id="rId89" Target="http://clerk.house.gov/evs/2023/roll479.xml" TargetMode="External" /><Relationship Type="http://schemas.openxmlformats.org/officeDocument/2006/relationships/hyperlink" Id="rId87" Target="http://clerk.house.gov/evs/2023/roll480.xml" TargetMode="External" /><Relationship Type="http://schemas.openxmlformats.org/officeDocument/2006/relationships/hyperlink" Id="rId85" Target="http://clerk.house.gov/evs/2023/roll481.xml" TargetMode="External" /><Relationship Type="http://schemas.openxmlformats.org/officeDocument/2006/relationships/hyperlink" Id="rId83" Target="http://clerk.house.gov/evs/2023/roll482.xml" TargetMode="External" /><Relationship Type="http://schemas.openxmlformats.org/officeDocument/2006/relationships/hyperlink" Id="rId81" Target="http://clerk.house.gov/evs/2023/roll483.xml" TargetMode="External" /><Relationship Type="http://schemas.openxmlformats.org/officeDocument/2006/relationships/hyperlink" Id="rId79" Target="http://clerk.house.gov/evs/2023/roll484.xml" TargetMode="External" /><Relationship Type="http://schemas.openxmlformats.org/officeDocument/2006/relationships/hyperlink" Id="rId77" Target="http://clerk.house.gov/evs/2023/roll485.xml" TargetMode="External" /><Relationship Type="http://schemas.openxmlformats.org/officeDocument/2006/relationships/hyperlink" Id="rId75" Target="http://clerk.house.gov/evs/2023/roll486.xml" TargetMode="External" /><Relationship Type="http://schemas.openxmlformats.org/officeDocument/2006/relationships/hyperlink" Id="rId73" Target="http://clerk.house.gov/evs/2023/roll487.xml" TargetMode="External" /><Relationship Type="http://schemas.openxmlformats.org/officeDocument/2006/relationships/hyperlink" Id="rId71" Target="http://clerk.house.gov/evs/2023/roll488.xml" TargetMode="External" /><Relationship Type="http://schemas.openxmlformats.org/officeDocument/2006/relationships/hyperlink" Id="rId69" Target="http://clerk.house.gov/evs/2023/roll489.xml" TargetMode="External" /><Relationship Type="http://schemas.openxmlformats.org/officeDocument/2006/relationships/hyperlink" Id="rId67" Target="http://clerk.house.gov/evs/2023/roll490.xml" TargetMode="External" /><Relationship Type="http://schemas.openxmlformats.org/officeDocument/2006/relationships/hyperlink" Id="rId64" Target="http://clerk.house.gov/evs/2023/roll491.xml" TargetMode="External" /><Relationship Type="http://schemas.openxmlformats.org/officeDocument/2006/relationships/hyperlink" Id="rId62" Target="http://clerk.house.gov/evs/2023/roll492.xml" TargetMode="External" /><Relationship Type="http://schemas.openxmlformats.org/officeDocument/2006/relationships/hyperlink" Id="rId60" Target="http://clerk.house.gov/evs/2023/roll493.xml" TargetMode="External" /><Relationship Type="http://schemas.openxmlformats.org/officeDocument/2006/relationships/hyperlink" Id="rId58" Target="http://clerk.house.gov/evs/2023/roll494.xml" TargetMode="External" /><Relationship Type="http://schemas.openxmlformats.org/officeDocument/2006/relationships/hyperlink" Id="rId56" Target="http://clerk.house.gov/evs/2023/roll495.xml" TargetMode="External" /><Relationship Type="http://schemas.openxmlformats.org/officeDocument/2006/relationships/hyperlink" Id="rId54" Target="http://clerk.house.gov/evs/2023/roll496.xml" TargetMode="External" /><Relationship Type="http://schemas.openxmlformats.org/officeDocument/2006/relationships/hyperlink" Id="rId52" Target="http://clerk.house.gov/evs/2023/roll497.xml" TargetMode="External" /><Relationship Type="http://schemas.openxmlformats.org/officeDocument/2006/relationships/hyperlink" Id="rId50" Target="http://clerk.house.gov/evs/2023/roll498.xml" TargetMode="External" /><Relationship Type="http://schemas.openxmlformats.org/officeDocument/2006/relationships/hyperlink" Id="rId48" Target="http://clerk.house.gov/evs/2023/roll499.xml" TargetMode="External" /><Relationship Type="http://schemas.openxmlformats.org/officeDocument/2006/relationships/hyperlink" Id="rId43" Target="http://clerk.house.gov/evs/2023/roll500.xml" TargetMode="External" /><Relationship Type="http://schemas.openxmlformats.org/officeDocument/2006/relationships/hyperlink" Id="rId145" Target="http://clerk.house.gov/evs/2024/roll252.xml" TargetMode="External" /><Relationship Type="http://schemas.openxmlformats.org/officeDocument/2006/relationships/hyperlink" Id="rId141" Target="http://clerk.house.gov/evs/2024/roll281.xml" TargetMode="External" /><Relationship Type="http://schemas.openxmlformats.org/officeDocument/2006/relationships/hyperlink" Id="rId35" Target="http://clerk.house.gov/evs/2024/roll297.xml" TargetMode="External" /><Relationship Type="http://schemas.openxmlformats.org/officeDocument/2006/relationships/hyperlink" Id="rId26" Target="http://clerk.house.gov/evs/2024/roll302.xml" TargetMode="External" /><Relationship Type="http://schemas.openxmlformats.org/officeDocument/2006/relationships/hyperlink" Id="rId136" Target="http://clerk.house.gov/evs/2024/roll313.xml" TargetMode="External" /><Relationship Type="http://schemas.openxmlformats.org/officeDocument/2006/relationships/hyperlink" Id="rId39" Target="http://clerk.house.gov/evs/2024/roll335.xml" TargetMode="External" /><Relationship Type="http://schemas.openxmlformats.org/officeDocument/2006/relationships/hyperlink" Id="rId104" Target="http://plus.cq.com/vote/2023/H/472?4" TargetMode="External" /><Relationship Type="http://schemas.openxmlformats.org/officeDocument/2006/relationships/hyperlink" Id="rId143" Target="http://www.congress.gov/bill/118th-congress/house-bill/7152/all-actions" TargetMode="External" /><Relationship Type="http://schemas.openxmlformats.org/officeDocument/2006/relationships/hyperlink" Id="rId29" Target="http://www.congress.gov/bill/118th-congress/house-bill/8771/all-actions" TargetMode="External" /><Relationship Type="http://schemas.openxmlformats.org/officeDocument/2006/relationships/hyperlink" Id="rId147" Target="http://www.congress.gov/bill/118th-congress/senate-bill/138/all-actions" TargetMode="External" /><Relationship Type="http://schemas.openxmlformats.org/officeDocument/2006/relationships/hyperlink" Id="rId47" Target="https://appropriations.house.gov/news/press-releases/house-approves-hr-4665-department-state-foreign-operations-and-related-programs" TargetMode="External" /><Relationship Type="http://schemas.openxmlformats.org/officeDocument/2006/relationships/hyperlink" Id="rId46" Target="https://plus.cq.com/doc/news-7844258?10" TargetMode="External" /><Relationship Type="http://schemas.openxmlformats.org/officeDocument/2006/relationships/hyperlink" Id="rId41" Target="https://plus.cq.com/doc/news-8043017?2" TargetMode="External" /><Relationship Type="http://schemas.openxmlformats.org/officeDocument/2006/relationships/hyperlink" Id="rId42" Target="https://plus.cq.com/doc/news-8043532?2" TargetMode="External" /><Relationship Type="http://schemas.openxmlformats.org/officeDocument/2006/relationships/hyperlink" Id="rId133" Target="https://plus.cq.com/vote/2021/H/240?40" TargetMode="External" /><Relationship Type="http://schemas.openxmlformats.org/officeDocument/2006/relationships/hyperlink" Id="rId130" Target="https://plus.cq.com/vote/2021/H/243?43" TargetMode="External" /><Relationship Type="http://schemas.openxmlformats.org/officeDocument/2006/relationships/hyperlink" Id="rId32" Target="https://plus.cq.com/vote/2022/H/336?14" TargetMode="External" /><Relationship Type="http://schemas.openxmlformats.org/officeDocument/2006/relationships/hyperlink" Id="rId21" Target="https://plus.cq.com/vote/2022/H/348?12" TargetMode="External" /><Relationship Type="http://schemas.openxmlformats.org/officeDocument/2006/relationships/hyperlink" Id="rId126" Target="https://plus.cq.com/vote/2022/H/549?2" TargetMode="External" /><Relationship Type="http://schemas.openxmlformats.org/officeDocument/2006/relationships/hyperlink" Id="rId124" Target="https://plus.cq.com/vote/2023/H/462?19" TargetMode="External" /><Relationship Type="http://schemas.openxmlformats.org/officeDocument/2006/relationships/hyperlink" Id="rId122" Target="https://plus.cq.com/vote/2023/H/463?20" TargetMode="External" /><Relationship Type="http://schemas.openxmlformats.org/officeDocument/2006/relationships/hyperlink" Id="rId120" Target="https://plus.cq.com/vote/2023/H/464?21" TargetMode="External" /><Relationship Type="http://schemas.openxmlformats.org/officeDocument/2006/relationships/hyperlink" Id="rId118" Target="https://plus.cq.com/vote/2023/H/465?22" TargetMode="External" /><Relationship Type="http://schemas.openxmlformats.org/officeDocument/2006/relationships/hyperlink" Id="rId116" Target="https://plus.cq.com/vote/2023/H/466?23" TargetMode="External" /><Relationship Type="http://schemas.openxmlformats.org/officeDocument/2006/relationships/hyperlink" Id="rId114" Target="https://plus.cq.com/vote/2023/H/467?24" TargetMode="External" /><Relationship Type="http://schemas.openxmlformats.org/officeDocument/2006/relationships/hyperlink" Id="rId112" Target="https://plus.cq.com/vote/2023/H/468?25" TargetMode="External" /><Relationship Type="http://schemas.openxmlformats.org/officeDocument/2006/relationships/hyperlink" Id="rId110" Target="https://plus.cq.com/vote/2023/H/469?26" TargetMode="External" /><Relationship Type="http://schemas.openxmlformats.org/officeDocument/2006/relationships/hyperlink" Id="rId108" Target="https://plus.cq.com/vote/2023/H/470?27" TargetMode="External" /><Relationship Type="http://schemas.openxmlformats.org/officeDocument/2006/relationships/hyperlink" Id="rId106" Target="https://plus.cq.com/vote/2023/H/471?28" TargetMode="External" /><Relationship Type="http://schemas.openxmlformats.org/officeDocument/2006/relationships/hyperlink" Id="rId102" Target="https://plus.cq.com/vote/2023/H/473?5" TargetMode="External" /><Relationship Type="http://schemas.openxmlformats.org/officeDocument/2006/relationships/hyperlink" Id="rId100" Target="https://plus.cq.com/vote/2023/H/474?6" TargetMode="External" /><Relationship Type="http://schemas.openxmlformats.org/officeDocument/2006/relationships/hyperlink" Id="rId98" Target="https://plus.cq.com/vote/2023/H/475?7" TargetMode="External" /><Relationship Type="http://schemas.openxmlformats.org/officeDocument/2006/relationships/hyperlink" Id="rId96" Target="https://plus.cq.com/vote/2023/H/476?8" TargetMode="External" /><Relationship Type="http://schemas.openxmlformats.org/officeDocument/2006/relationships/hyperlink" Id="rId94" Target="https://plus.cq.com/vote/2023/H/477?9" TargetMode="External" /><Relationship Type="http://schemas.openxmlformats.org/officeDocument/2006/relationships/hyperlink" Id="rId92" Target="https://plus.cq.com/vote/2023/H/478?10" TargetMode="External" /><Relationship Type="http://schemas.openxmlformats.org/officeDocument/2006/relationships/hyperlink" Id="rId90" Target="https://plus.cq.com/vote/2023/H/479?11" TargetMode="External" /><Relationship Type="http://schemas.openxmlformats.org/officeDocument/2006/relationships/hyperlink" Id="rId88" Target="https://plus.cq.com/vote/2023/H/480?12" TargetMode="External" /><Relationship Type="http://schemas.openxmlformats.org/officeDocument/2006/relationships/hyperlink" Id="rId86" Target="https://plus.cq.com/vote/2023/H/481?13" TargetMode="External" /><Relationship Type="http://schemas.openxmlformats.org/officeDocument/2006/relationships/hyperlink" Id="rId84" Target="https://plus.cq.com/vote/2023/H/482?14" TargetMode="External" /><Relationship Type="http://schemas.openxmlformats.org/officeDocument/2006/relationships/hyperlink" Id="rId82" Target="https://plus.cq.com/vote/2023/H/483?16" TargetMode="External" /><Relationship Type="http://schemas.openxmlformats.org/officeDocument/2006/relationships/hyperlink" Id="rId80" Target="https://plus.cq.com/vote/2023/H/484?17" TargetMode="External" /><Relationship Type="http://schemas.openxmlformats.org/officeDocument/2006/relationships/hyperlink" Id="rId78" Target="https://plus.cq.com/vote/2023/H/485?18" TargetMode="External" /><Relationship Type="http://schemas.openxmlformats.org/officeDocument/2006/relationships/hyperlink" Id="rId76" Target="https://plus.cq.com/vote/2023/H/486?19" TargetMode="External" /><Relationship Type="http://schemas.openxmlformats.org/officeDocument/2006/relationships/hyperlink" Id="rId74" Target="https://plus.cq.com/vote/2023/H/487?20" TargetMode="External" /><Relationship Type="http://schemas.openxmlformats.org/officeDocument/2006/relationships/hyperlink" Id="rId72" Target="https://plus.cq.com/vote/2023/H/488?21" TargetMode="External" /><Relationship Type="http://schemas.openxmlformats.org/officeDocument/2006/relationships/hyperlink" Id="rId70" Target="https://plus.cq.com/vote/2023/H/489?22" TargetMode="External" /><Relationship Type="http://schemas.openxmlformats.org/officeDocument/2006/relationships/hyperlink" Id="rId68" Target="https://plus.cq.com/vote/2023/H/490?23" TargetMode="External" /><Relationship Type="http://schemas.openxmlformats.org/officeDocument/2006/relationships/hyperlink" Id="rId65" Target="https://plus.cq.com/vote/2023/H/491?25" TargetMode="External" /><Relationship Type="http://schemas.openxmlformats.org/officeDocument/2006/relationships/hyperlink" Id="rId63" Target="https://plus.cq.com/vote/2023/H/492?26" TargetMode="External" /><Relationship Type="http://schemas.openxmlformats.org/officeDocument/2006/relationships/hyperlink" Id="rId61" Target="https://plus.cq.com/vote/2023/H/493?27" TargetMode="External" /><Relationship Type="http://schemas.openxmlformats.org/officeDocument/2006/relationships/hyperlink" Id="rId59" Target="https://plus.cq.com/vote/2023/H/494?28" TargetMode="External" /><Relationship Type="http://schemas.openxmlformats.org/officeDocument/2006/relationships/hyperlink" Id="rId57" Target="https://plus.cq.com/vote/2023/H/495?29" TargetMode="External" /><Relationship Type="http://schemas.openxmlformats.org/officeDocument/2006/relationships/hyperlink" Id="rId55" Target="https://plus.cq.com/vote/2023/H/496?30" TargetMode="External" /><Relationship Type="http://schemas.openxmlformats.org/officeDocument/2006/relationships/hyperlink" Id="rId53" Target="https://plus.cq.com/vote/2023/H/497?31" TargetMode="External" /><Relationship Type="http://schemas.openxmlformats.org/officeDocument/2006/relationships/hyperlink" Id="rId51" Target="https://plus.cq.com/vote/2023/H/498?32" TargetMode="External" /><Relationship Type="http://schemas.openxmlformats.org/officeDocument/2006/relationships/hyperlink" Id="rId49" Target="https://plus.cq.com/vote/2023/H/499?33" TargetMode="External" /><Relationship Type="http://schemas.openxmlformats.org/officeDocument/2006/relationships/hyperlink" Id="rId44" Target="https://plus.cq.com/vote/2023/H/500?34" TargetMode="External" /><Relationship Type="http://schemas.openxmlformats.org/officeDocument/2006/relationships/hyperlink" Id="rId146" Target="https://plus.cq.com/vote/2024/H/252?11" TargetMode="External" /><Relationship Type="http://schemas.openxmlformats.org/officeDocument/2006/relationships/hyperlink" Id="rId142" Target="https://plus.cq.com/vote/2024/H/281?11" TargetMode="External" /><Relationship Type="http://schemas.openxmlformats.org/officeDocument/2006/relationships/hyperlink" Id="rId36" Target="https://plus.cq.com/vote/2024/H/297?11" TargetMode="External" /><Relationship Type="http://schemas.openxmlformats.org/officeDocument/2006/relationships/hyperlink" Id="rId27" Target="https://plus.cq.com/vote/2024/H/302?11" TargetMode="External" /><Relationship Type="http://schemas.openxmlformats.org/officeDocument/2006/relationships/hyperlink" Id="rId137" Target="https://plus.cq.com/vote/2024/H/313?11" TargetMode="External" /><Relationship Type="http://schemas.openxmlformats.org/officeDocument/2006/relationships/hyperlink" Id="rId40" Target="https://plus.cq.com/vote/2024/H/335" TargetMode="External" /><Relationship Type="http://schemas.openxmlformats.org/officeDocument/2006/relationships/hyperlink" Id="rId139" Target="https://thehill.com/homenews/house/4744241-house-amendment-gaza-death-toll/" TargetMode="External" /><Relationship Type="http://schemas.openxmlformats.org/officeDocument/2006/relationships/hyperlink" Id="rId24" Target="https://www.congress.gov/117/plaws/publ81/PLAW-117publ81.pdf" TargetMode="External" /><Relationship Type="http://schemas.openxmlformats.org/officeDocument/2006/relationships/hyperlink" Id="rId33" Target="https://www.congress.gov/amendment/117th-congress/house-amendment/273/actions?r=19&amp;s=a" TargetMode="External" /><Relationship Type="http://schemas.openxmlformats.org/officeDocument/2006/relationships/hyperlink" Id="rId22" Target="https://www.congress.gov/amendment/117th-congress/house-amendment/287/actions?s=a&amp;r=2" TargetMode="External" /><Relationship Type="http://schemas.openxmlformats.org/officeDocument/2006/relationships/hyperlink" Id="rId134" Target="https://www.congress.gov/amendment/117th-congress/house-amendment/90/actions?r=2&amp;s=a" TargetMode="External" /><Relationship Type="http://schemas.openxmlformats.org/officeDocument/2006/relationships/hyperlink" Id="rId127" Target="https://www.congress.gov/amendment/117th-congress/senate-amendment/6552/actions" TargetMode="External" /><Relationship Type="http://schemas.openxmlformats.org/officeDocument/2006/relationships/hyperlink" Id="rId37" Target="https://www.congress.gov/amendment/118th-congress/house-amendment/1031/actions" TargetMode="External" /><Relationship Type="http://schemas.openxmlformats.org/officeDocument/2006/relationships/hyperlink" Id="rId28" Target="https://www.congress.gov/amendment/118th-congress/house-amendment/1038/actions" TargetMode="External" /><Relationship Type="http://schemas.openxmlformats.org/officeDocument/2006/relationships/hyperlink" Id="rId138" Target="https://www.congress.gov/amendment/118th-congress/house-amendment/1052/actions" TargetMode="External" /><Relationship Type="http://schemas.openxmlformats.org/officeDocument/2006/relationships/hyperlink" Id="rId128" Target="https://www.congress.gov/bill/117th-congress/house-bill/2617/all-actions" TargetMode="External" /><Relationship Type="http://schemas.openxmlformats.org/officeDocument/2006/relationships/hyperlink" Id="rId131" Target="https://www.congress.gov/bill/117th-congress/house-bill/4373/actions" TargetMode="External" /><Relationship Type="http://schemas.openxmlformats.org/officeDocument/2006/relationships/hyperlink" Id="rId23" Target="https://www.congress.gov/bill/117th-congress/house-bill/7900/actions" TargetMode="External" /><Relationship Type="http://schemas.openxmlformats.org/officeDocument/2006/relationships/hyperlink" Id="rId45" Target="https://www.congress.gov/bill/118th-congress/house-bill/4665/actions" TargetMode="External" /><Relationship Type="http://schemas.openxmlformats.org/officeDocument/2006/relationships/hyperlink" Id="rId66" Target="https://www.congress.gov/bill/118th-congress/house-bill/466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