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nuclear-energy"/>
    <w:p>
      <w:pPr>
        <w:pStyle w:val="Heading1"/>
      </w:pPr>
      <w:r>
        <w:t xml:space="preserve">Nuclear Energy</w:t>
      </w:r>
    </w:p>
    <w:bookmarkStart w:id="24" w:name="nuclear-regulatory-commission"/>
    <w:p>
      <w:pPr>
        <w:pStyle w:val="Heading3"/>
      </w:pPr>
      <w:r>
        <w:t xml:space="preserve">Nuclear Regulatory Commission</w:t>
      </w:r>
    </w:p>
    <w:p>
      <w:pPr>
        <w:pStyle w:val="FirstParagraph"/>
      </w:pPr>
      <w:r>
        <w:rPr>
          <w:bCs/>
          <w:b/>
        </w:rPr>
        <w:t xml:space="preserve">2024: Fitzpatrick Voted To Revamp The Nuclear Regulatory Commission.</w:t>
      </w:r>
      <w:r>
        <w:t xml:space="preserve"> </w:t>
      </w:r>
      <w:r>
        <w:t xml:space="preserve">In February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revise the Nuclear</w:t>
      </w:r>
      <w:r>
        <w:t xml:space="preserve"> </w:t>
      </w:r>
      <w:r>
        <w:t xml:space="preserve">Regulatory Commission's (NRC) mission, modify nuclear regulatory</w:t>
      </w:r>
      <w:r>
        <w:t xml:space="preserve"> </w:t>
      </w:r>
      <w:r>
        <w:t xml:space="preserve">processes and increase hiring and retention flexibilities within the</w:t>
      </w:r>
      <w:r>
        <w:t xml:space="preserve"> </w:t>
      </w:r>
      <w:r>
        <w:t xml:space="preserve">NRC. Specifically, it would require the NRC to evaluate how to improve</w:t>
      </w:r>
      <w:r>
        <w:t xml:space="preserve"> </w:t>
      </w:r>
      <w:r>
        <w:t xml:space="preserve">the efficiency of its processes, including environmental reviews, and to</w:t>
      </w:r>
      <w:r>
        <w:t xml:space="preserve"> </w:t>
      </w:r>
      <w:r>
        <w:t xml:space="preserve">regularly review and assess its licensing performance metrics. It would</w:t>
      </w:r>
      <w:r>
        <w:t xml:space="preserve"> </w:t>
      </w:r>
      <w:r>
        <w:t xml:space="preserve">require the NRC to establish expedited processes for licensing new</w:t>
      </w:r>
      <w:r>
        <w:t xml:space="preserve"> </w:t>
      </w:r>
      <w:r>
        <w:t xml:space="preserve">nuclear reactors based on a previous design and located on the same site</w:t>
      </w:r>
      <w:r>
        <w:t xml:space="preserve"> </w:t>
      </w:r>
      <w:r>
        <w:t xml:space="preserve">as an existing reactor. It also would mandate the commission to</w:t>
      </w:r>
      <w:r>
        <w:t xml:space="preserve"> </w:t>
      </w:r>
      <w:r>
        <w:t xml:space="preserve">establish guidance for building nuclear reactors on brownfields sites,</w:t>
      </w:r>
      <w:r>
        <w:t xml:space="preserve"> </w:t>
      </w:r>
      <w:r>
        <w:t xml:space="preserve">and for licensing microreactors and fusion reactors. The measure would</w:t>
      </w:r>
      <w:r>
        <w:t xml:space="preserve"> </w:t>
      </w:r>
      <w:r>
        <w:t xml:space="preserve">modify the NRC's fee structure and authorize grants to cover the fee</w:t>
      </w:r>
      <w:r>
        <w:t xml:space="preserve"> </w:t>
      </w:r>
      <w:r>
        <w:t xml:space="preserve">costs for certain new nuclear reactors as well as allow the commission</w:t>
      </w:r>
      <w:r>
        <w:t xml:space="preserve"> </w:t>
      </w:r>
      <w:r>
        <w:t xml:space="preserve">to directly recruit and hire employees, increase compensation to retain</w:t>
      </w:r>
      <w:r>
        <w:t xml:space="preserve"> </w:t>
      </w:r>
      <w:r>
        <w:t xml:space="preserve">employees and grant hiring bonuses. It also would include provisions</w:t>
      </w:r>
      <w:r>
        <w:t xml:space="preserve"> </w:t>
      </w:r>
      <w:r>
        <w:t xml:space="preserve">intended to spur the production of nuclear energy both globally and</w:t>
      </w:r>
      <w:r>
        <w:t xml:space="preserve"> </w:t>
      </w:r>
      <w:r>
        <w:t xml:space="preserve">domestically, and to ensure that the U.S. becomes a major participant in</w:t>
      </w:r>
      <w:r>
        <w:t xml:space="preserve"> </w:t>
      </w:r>
      <w:r>
        <w:t xml:space="preserve">assisting other nations with the development of their nuclear power</w:t>
      </w:r>
      <w:r>
        <w:t xml:space="preserve"> </w:t>
      </w:r>
      <w:r>
        <w:t xml:space="preserve">resources.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365 to 36. [House Vote 55,</w:t>
      </w:r>
      <w:r>
        <w:t xml:space="preserve"> </w:t>
      </w:r>
      <w:hyperlink r:id="rId20">
        <w:r>
          <w:rPr>
            <w:rStyle w:val="Hyperlink"/>
          </w:rPr>
          <w:t xml:space="preserve">2/28/24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6544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Union Of Concerned Scientists Warned Of Dangerous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In The Bill That Threatened The NRC’s Ability To Protect Public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The Environment.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Union of Concerned Scientists wants to see changes in a bill</w:t>
      </w:r>
      <w:r>
        <w:t xml:space="preserve"> </w:t>
      </w:r>
      <w:r>
        <w:t xml:space="preserve">(HR 6544) passed by the House in February to revamp regulation of</w:t>
      </w:r>
      <w:r>
        <w:t xml:space="preserve"> </w:t>
      </w:r>
      <w:r>
        <w:t xml:space="preserve">the nuclear power industry. The scientific advocacy group said in an</w:t>
      </w:r>
      <w:r>
        <w:t xml:space="preserve"> </w:t>
      </w:r>
      <w:r>
        <w:t xml:space="preserve">April 8 letter to House and Senate leaders that the House bill</w:t>
      </w:r>
      <w:r>
        <w:t xml:space="preserve"> </w:t>
      </w:r>
      <w:r>
        <w:t xml:space="preserve">contains</w:t>
      </w:r>
      <w:r>
        <w:t xml:space="preserve"> </w:t>
      </w:r>
      <w:r>
        <w:t xml:space="preserve">‘</w:t>
      </w:r>
      <w:r>
        <w:t xml:space="preserve">dangerous provisions</w:t>
      </w:r>
      <w:r>
        <w:t xml:space="preserve">’</w:t>
      </w:r>
      <w:r>
        <w:t xml:space="preserve"> </w:t>
      </w:r>
      <w:r>
        <w:t xml:space="preserve">that could undermine the Nuclear</w:t>
      </w:r>
      <w:r>
        <w:t xml:space="preserve"> </w:t>
      </w:r>
      <w:r>
        <w:t xml:space="preserve">Regulatory Commission's independence and oversight of the industry.</w:t>
      </w:r>
      <w:r>
        <w:t xml:space="preserve"> </w:t>
      </w:r>
      <w:r>
        <w:t xml:space="preserve">The legislation threatens the NRC's</w:t>
      </w:r>
      <w:r>
        <w:t xml:space="preserve"> </w:t>
      </w:r>
      <w:r>
        <w:t xml:space="preserve">‘</w:t>
      </w:r>
      <w:r>
        <w:t xml:space="preserve">ability to protect public</w:t>
      </w:r>
      <w:r>
        <w:t xml:space="preserve"> </w:t>
      </w:r>
      <w:r>
        <w:t xml:space="preserve">health, worker safety and the environment from releases of</w:t>
      </w:r>
      <w:r>
        <w:t xml:space="preserve"> </w:t>
      </w:r>
      <w:r>
        <w:t xml:space="preserve">radioactive material that could occur during nuclear power plant</w:t>
      </w:r>
      <w:r>
        <w:t xml:space="preserve"> </w:t>
      </w:r>
      <w:r>
        <w:t xml:space="preserve">accidents and sabotage attacks,</w:t>
      </w:r>
      <w:r>
        <w:t xml:space="preserve">’</w:t>
      </w:r>
      <w:r>
        <w:t xml:space="preserve"> </w:t>
      </w:r>
      <w:r>
        <w:t xml:space="preserve">said the letter to House Speaker</w:t>
      </w:r>
      <w:r>
        <w:t xml:space="preserve"> </w:t>
      </w:r>
      <w:r>
        <w:t xml:space="preserve">Mike Johnson, R-La., and Senate Majority Leader Charles E. Schumer,</w:t>
      </w:r>
      <w:r>
        <w:t xml:space="preserve"> </w:t>
      </w:r>
      <w:r>
        <w:t xml:space="preserve">D-N.Y. […] he UCS argues the House bill should be reconciled</w:t>
      </w:r>
      <w:r>
        <w:t xml:space="preserve"> </w:t>
      </w:r>
      <w:r>
        <w:t xml:space="preserve">with a Senate measure (S 1111) sponsored by Shelley Moore Capito,</w:t>
      </w:r>
      <w:r>
        <w:t xml:space="preserve"> </w:t>
      </w:r>
      <w:r>
        <w:t xml:space="preserve">R-W.Va., by eliminating provisions that</w:t>
      </w:r>
      <w:r>
        <w:t xml:space="preserve"> </w:t>
      </w:r>
      <w:r>
        <w:t xml:space="preserve">‘</w:t>
      </w:r>
      <w:r>
        <w:t xml:space="preserve">micromanage</w:t>
      </w:r>
      <w:r>
        <w:t xml:space="preserve">’</w:t>
      </w:r>
      <w:r>
        <w:t xml:space="preserve"> </w:t>
      </w:r>
      <w:r>
        <w:t xml:space="preserve">NRC processes</w:t>
      </w:r>
      <w:r>
        <w:t xml:space="preserve"> </w:t>
      </w:r>
      <w:r>
        <w:t xml:space="preserve">and allow foreign ownership of domestic nuclear plants.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4/15/24</w:t>
        </w:r>
      </w:hyperlink>
      <w:r>
        <w:t xml:space="preserve">]</w:t>
      </w:r>
    </w:p>
    <w:bookmarkEnd w:id="24"/>
    <w:bookmarkStart w:id="29" w:name="radiation-exposure"/>
    <w:p>
      <w:pPr>
        <w:pStyle w:val="Heading3"/>
      </w:pPr>
      <w:r>
        <w:t xml:space="preserve">Radiation Exposure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Express An Apology</w:t>
      </w:r>
      <w:r>
        <w:rPr>
          <w:bCs/>
          <w:b/>
        </w:rPr>
        <w:t xml:space="preserve"> </w:t>
      </w:r>
      <w:r>
        <w:rPr>
          <w:bCs/>
          <w:b/>
        </w:rPr>
        <w:t xml:space="preserve">On Behalf Of Congress To Residents In New Mexico, Utah, Idaho,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States That Have Suffered Exposure To Radiation From Nuclear Testing.</w:t>
      </w:r>
      <w:r>
        <w:t xml:space="preserve"> </w:t>
      </w:r>
      <w:r>
        <w:t xml:space="preserve">In September 2021, Fitzpatrick voted for an amendment to the National</w:t>
      </w:r>
      <w:r>
        <w:t xml:space="preserve"> </w:t>
      </w:r>
      <w:r>
        <w:t xml:space="preserve">Defense 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an apology on behalf of Congress to</w:t>
      </w:r>
      <w:r>
        <w:t xml:space="preserve"> </w:t>
      </w:r>
      <w:r>
        <w:t xml:space="preserve">individuals in New Mexico, Utah, Idaho and other specified states and</w:t>
      </w:r>
      <w:r>
        <w:t xml:space="preserve"> </w:t>
      </w:r>
      <w:r>
        <w:t xml:space="preserve">territories who were exposed to radiation from nuclear testing.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an amendment. The House adopted the amendment by</w:t>
      </w:r>
      <w:r>
        <w:t xml:space="preserve"> </w:t>
      </w:r>
      <w:r>
        <w:t xml:space="preserve">a vote of 240-185. [House Vote 291,</w:t>
      </w:r>
      <w:r>
        <w:t xml:space="preserve"> </w:t>
      </w:r>
      <w:hyperlink r:id="rId25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29"/>
    <w:bookmarkStart w:id="33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2024: Fitzpatrick Voted To Reduce Regulatory Hurdles And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Cooperation For For Nuclear Energy.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direct the Nuclear Regulatory Commission and the</w:t>
      </w:r>
      <w:r>
        <w:t xml:space="preserve"> </w:t>
      </w:r>
      <w:r>
        <w:t xml:space="preserve">Energy Department to take steps to reduce regulatory hurdles to the</w:t>
      </w:r>
      <w:r>
        <w:t xml:space="preserve"> </w:t>
      </w:r>
      <w:r>
        <w:t xml:space="preserve">development and commercial deployment of advanced nuclear reactors and</w:t>
      </w:r>
      <w:r>
        <w:t xml:space="preserve"> </w:t>
      </w:r>
      <w:r>
        <w:t xml:space="preserve">related technologies. It also would streamline NRC licensing and review</w:t>
      </w:r>
      <w:r>
        <w:t xml:space="preserve"> </w:t>
      </w:r>
      <w:r>
        <w:t xml:space="preserve">procedures, increase international cooperation on nuclear energy with</w:t>
      </w:r>
      <w:r>
        <w:t xml:space="preserve"> </w:t>
      </w:r>
      <w:r>
        <w:t xml:space="preserve">U.S. partners and improve NRC workforce hiring and retention. The bill</w:t>
      </w:r>
      <w:r>
        <w:t xml:space="preserve"> </w:t>
      </w:r>
      <w:r>
        <w:t xml:space="preserve">also would direct the NRC to review and update its licensing procedures</w:t>
      </w:r>
      <w:r>
        <w:t xml:space="preserve"> </w:t>
      </w:r>
      <w:r>
        <w:t xml:space="preserve">for next generation reactor designs, including micro-reactors, fusion</w:t>
      </w:r>
      <w:r>
        <w:t xml:space="preserve"> </w:t>
      </w:r>
      <w:r>
        <w:t xml:space="preserve">reactors and its licensing and review for plants on reclaimed brownfield</w:t>
      </w:r>
      <w:r>
        <w:t xml:space="preserve"> </w:t>
      </w:r>
      <w:r>
        <w:t xml:space="preserve">sites. The bill also would grant the NRC direct hire ability and allow</w:t>
      </w:r>
      <w:r>
        <w:t xml:space="preserve"> </w:t>
      </w:r>
      <w:r>
        <w:t xml:space="preserve">the commission to pay employees a more competitive salary for certain</w:t>
      </w:r>
      <w:r>
        <w:t xml:space="preserve"> </w:t>
      </w:r>
      <w:r>
        <w:t xml:space="preserve">scientific and technical positions. The bill also would direct both the</w:t>
      </w:r>
      <w:r>
        <w:t xml:space="preserve"> </w:t>
      </w:r>
      <w:r>
        <w:t xml:space="preserve">NRC and DOE to take steps to improve U.S. nuclear technology and</w:t>
      </w:r>
      <w:r>
        <w:t xml:space="preserve"> </w:t>
      </w:r>
      <w:r>
        <w:t xml:space="preserve">information sharing with allies and partner countries, and permits</w:t>
      </w:r>
      <w:r>
        <w:t xml:space="preserve"> </w:t>
      </w:r>
      <w:r>
        <w:t xml:space="preserve">foreign governments and companies to invest in U.S. nuclear power</w:t>
      </w:r>
      <w:r>
        <w:t xml:space="preserve"> </w:t>
      </w:r>
      <w:r>
        <w:t xml:space="preserve">plants.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393 to 13. [House Vote 194,</w:t>
      </w:r>
      <w:r>
        <w:t xml:space="preserve"> </w:t>
      </w:r>
      <w:hyperlink r:id="rId30">
        <w:r>
          <w:rPr>
            <w:rStyle w:val="Hyperlink"/>
          </w:rPr>
          <w:t xml:space="preserve">5/8/24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870</w:t>
        </w:r>
      </w:hyperlink>
      <w:r>
        <w:t xml:space="preserve">]</w:t>
      </w:r>
    </w:p>
    <w:bookmarkEnd w:id="33"/>
    <w:bookmarkStart w:id="41" w:name="yucca-mountain"/>
    <w:p>
      <w:pPr>
        <w:pStyle w:val="Heading3"/>
      </w:pPr>
      <w:r>
        <w:t xml:space="preserve">Yucca Mountain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No Funding For The Yucca Mountain Waste Repository.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includes no funding for the Yucca</w:t>
      </w:r>
      <w:r>
        <w:t xml:space="preserve"> </w:t>
      </w:r>
      <w:r>
        <w:t xml:space="preserve">Mountain Waste Repository in Nevada, nor does it include any funding for</w:t>
      </w:r>
      <w:r>
        <w:t xml:space="preserve"> </w:t>
      </w:r>
      <w:r>
        <w:t xml:space="preserve">interim storage of spent nuclear fuel.</w:t>
      </w:r>
      <w:r>
        <w:t xml:space="preserve">”</w:t>
      </w:r>
      <w:r>
        <w:t xml:space="preserve"> </w:t>
      </w:r>
      <w:r>
        <w:t xml:space="preserve">The vote was a motion to concur</w:t>
      </w:r>
      <w:r>
        <w:t xml:space="preserve"> </w:t>
      </w:r>
      <w:r>
        <w:t xml:space="preserve">in 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34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Yucca Mountain Nuclear Waste Repository Was Deeply Unpopular</w:t>
      </w:r>
      <w:r>
        <w:rPr>
          <w:bCs/>
          <w:b/>
        </w:rPr>
        <w:t xml:space="preserve"> </w:t>
      </w:r>
      <w:r>
        <w:rPr>
          <w:bCs/>
          <w:b/>
        </w:rPr>
        <w:t xml:space="preserve">Amongst Nevadans.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Congress selected Yucca</w:t>
      </w:r>
      <w:r>
        <w:t xml:space="preserve"> </w:t>
      </w:r>
      <w:r>
        <w:t xml:space="preserve">Mountain in 1987 to become the nation’s permanent repository for</w:t>
      </w:r>
      <w:r>
        <w:t xml:space="preserve"> </w:t>
      </w:r>
      <w:r>
        <w:t xml:space="preserve">nuclear waste generated by utility power plants and the military.</w:t>
      </w:r>
      <w:r>
        <w:t xml:space="preserve"> </w:t>
      </w:r>
      <w:r>
        <w:t xml:space="preserve">The government already has spent $15 billion studying the location,</w:t>
      </w:r>
      <w:r>
        <w:t xml:space="preserve"> </w:t>
      </w:r>
      <w:r>
        <w:t xml:space="preserve">and the Energy Department began pursuing a license for the facility</w:t>
      </w:r>
      <w:r>
        <w:t xml:space="preserve"> </w:t>
      </w:r>
      <w:r>
        <w:t xml:space="preserve">in 2008. But the Obama administration abandoned the project three</w:t>
      </w:r>
      <w:r>
        <w:t xml:space="preserve"> </w:t>
      </w:r>
      <w:r>
        <w:t xml:space="preserve">years later amid intense opposition from residents and political</w:t>
      </w:r>
      <w:r>
        <w:t xml:space="preserve"> </w:t>
      </w:r>
      <w:r>
        <w:t xml:space="preserve">leaders in Nevada, including Harry Reid, who at the time was the</w:t>
      </w:r>
      <w:r>
        <w:t xml:space="preserve"> </w:t>
      </w:r>
      <w:r>
        <w:t xml:space="preserve">Senate’s top Democrat.</w:t>
      </w:r>
      <w:r>
        <w:t xml:space="preserve">”</w:t>
      </w:r>
      <w:r>
        <w:t xml:space="preserve"> </w:t>
      </w:r>
      <w:r>
        <w:t xml:space="preserve">[USA Today,</w:t>
      </w:r>
      <w:r>
        <w:t xml:space="preserve"> </w:t>
      </w:r>
      <w:hyperlink r:id="rId37">
        <w:r>
          <w:rPr>
            <w:rStyle w:val="Hyperlink"/>
          </w:rPr>
          <w:t xml:space="preserve">6/3/18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To Effectively Authorizing The Yucca Mountain</w:t>
      </w:r>
      <w:r>
        <w:rPr>
          <w:bCs/>
          <w:b/>
        </w:rPr>
        <w:t xml:space="preserve"> </w:t>
      </w:r>
      <w:r>
        <w:rPr>
          <w:bCs/>
          <w:b/>
        </w:rPr>
        <w:t xml:space="preserve">Nuclear Waste Repository.</w:t>
      </w:r>
      <w:r>
        <w:t xml:space="preserve"> </w:t>
      </w:r>
      <w:r>
        <w:t xml:space="preserve">In May 2018,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require[d] a decision within 30 months of enactment by the Nuclear</w:t>
      </w:r>
      <w:r>
        <w:t xml:space="preserve"> </w:t>
      </w:r>
      <w:r>
        <w:t xml:space="preserve">Regulatory Commission on the licensing process and construction relating</w:t>
      </w:r>
      <w:r>
        <w:t xml:space="preserve"> </w:t>
      </w:r>
      <w:r>
        <w:t xml:space="preserve">to the nuclear repository at Yucca Mountain. It would also [have]</w:t>
      </w:r>
      <w:r>
        <w:t xml:space="preserve"> </w:t>
      </w:r>
      <w:r>
        <w:t xml:space="preserve">authorize[d] the establishment of interim storage facilities to be</w:t>
      </w:r>
      <w:r>
        <w:t xml:space="preserve"> </w:t>
      </w:r>
      <w:r>
        <w:t xml:space="preserve">operated by the Energy Department until the repository is finished, and</w:t>
      </w:r>
      <w:r>
        <w:t xml:space="preserve"> </w:t>
      </w:r>
      <w:r>
        <w:t xml:space="preserve">would additionally authorize a rail line to connect Yucca Mountain with</w:t>
      </w:r>
      <w:r>
        <w:t xml:space="preserve"> </w:t>
      </w:r>
      <w:r>
        <w:t xml:space="preserve">the national rail system. The bill would also [have] increase[d]</w:t>
      </w:r>
      <w:r>
        <w:t xml:space="preserve"> </w:t>
      </w:r>
      <w:r>
        <w:t xml:space="preserve">from 70,000 metric tons to 110,000, the allowable storage for the</w:t>
      </w:r>
      <w:r>
        <w:t xml:space="preserve"> </w:t>
      </w:r>
      <w:r>
        <w:t xml:space="preserve">repository and provide additional financing mechanisms for the Yucca</w:t>
      </w:r>
      <w:r>
        <w:t xml:space="preserve"> </w:t>
      </w:r>
      <w:r>
        <w:t xml:space="preserve">Mountain project as well as the compensation to Nevada for hosting the</w:t>
      </w:r>
      <w:r>
        <w:t xml:space="preserve"> </w:t>
      </w:r>
      <w:r>
        <w:t xml:space="preserve">national nuclear waste repository.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340 to 72. The Senate took no substantive</w:t>
      </w:r>
      <w:r>
        <w:t xml:space="preserve"> </w:t>
      </w:r>
      <w:r>
        <w:t xml:space="preserve">action on the legislation. [House Vote 179,</w:t>
      </w:r>
      <w:r>
        <w:t xml:space="preserve"> </w:t>
      </w:r>
      <w:hyperlink r:id="rId38">
        <w:r>
          <w:rPr>
            <w:rStyle w:val="Hyperlink"/>
          </w:rPr>
          <w:t xml:space="preserve">5/10/18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5/10/18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3053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18/roll179.xml" TargetMode="External" /><Relationship Type="http://schemas.openxmlformats.org/officeDocument/2006/relationships/hyperlink" Id="rId34" Target="http://clerk.house.gov/evs/2019/roll689.xml" TargetMode="External" /><Relationship Type="http://schemas.openxmlformats.org/officeDocument/2006/relationships/hyperlink" Id="rId25" Target="http://clerk.house.gov/evs/2021/roll291.xml" TargetMode="External" /><Relationship Type="http://schemas.openxmlformats.org/officeDocument/2006/relationships/hyperlink" Id="rId20" Target="http://clerk.house.gov/evs/2024/roll055.xml" TargetMode="External" /><Relationship Type="http://schemas.openxmlformats.org/officeDocument/2006/relationships/hyperlink" Id="rId30" Target="http://clerk.house.gov/evs/2024/roll194.xml" TargetMode="External" /><Relationship Type="http://schemas.openxmlformats.org/officeDocument/2006/relationships/hyperlink" Id="rId39" Target="http://cq.com/vote/2018/H/179?4" TargetMode="External" /><Relationship Type="http://schemas.openxmlformats.org/officeDocument/2006/relationships/hyperlink" Id="rId23" Target="https://plus.cq.com/doc/news-7983638?20" TargetMode="External" /><Relationship Type="http://schemas.openxmlformats.org/officeDocument/2006/relationships/hyperlink" Id="rId35" Target="https://plus.cq.com/vote/2019/H/689?8" TargetMode="External" /><Relationship Type="http://schemas.openxmlformats.org/officeDocument/2006/relationships/hyperlink" Id="rId26" Target="https://plus.cq.com/vote/2021/H/291?8" TargetMode="External" /><Relationship Type="http://schemas.openxmlformats.org/officeDocument/2006/relationships/hyperlink" Id="rId31" Target="https://plus.cq.com/vote/2024/H/194/?45" TargetMode="External" /><Relationship Type="http://schemas.openxmlformats.org/officeDocument/2006/relationships/hyperlink" Id="rId21" Target="https://plus.cq.com/vote/2024/H/55?10" TargetMode="External" /><Relationship Type="http://schemas.openxmlformats.org/officeDocument/2006/relationships/hyperlink" Id="rId27" Target="https://www.congress.gov/amendment/117th-congress/house-amendment/126/actions?r=2&amp;s=a" TargetMode="External" /><Relationship Type="http://schemas.openxmlformats.org/officeDocument/2006/relationships/hyperlink" Id="rId40" Target="https://www.congress.gov/bill/115th-congress/house-bill/3053/all-actions" TargetMode="External" /><Relationship Type="http://schemas.openxmlformats.org/officeDocument/2006/relationships/hyperlink" Id="rId36" Target="https://www.congress.gov/bill/116th-congress/house-bill/1865/all-actions?q=%7b%22search%22%3A%5B%22hr+1865%22%5D%7d&amp;s=4&amp;r=1" TargetMode="External" /><Relationship Type="http://schemas.openxmlformats.org/officeDocument/2006/relationships/hyperlink" Id="rId28" Target="https://www.congress.gov/bill/117th-congress/house-bill/4350/actions" TargetMode="External" /><Relationship Type="http://schemas.openxmlformats.org/officeDocument/2006/relationships/hyperlink" Id="rId22" Target="https://www.congress.gov/bill/118th-congress/house-bill/6544/all-actions" TargetMode="External" /><Relationship Type="http://schemas.openxmlformats.org/officeDocument/2006/relationships/hyperlink" Id="rId32" Target="https://www.congress.gov/bill/118th-congress/senate-bill/870/all-actions" TargetMode="External" /><Relationship Type="http://schemas.openxmlformats.org/officeDocument/2006/relationships/hyperlink" Id="rId37" Target="https://www.usatoday.com/story/news/politics/2018/06/03/yucca-mountain-congress-works-revive-dormant-nuclear-waste-dump/66415300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18/roll179.xml" TargetMode="External" /><Relationship Type="http://schemas.openxmlformats.org/officeDocument/2006/relationships/hyperlink" Id="rId34" Target="http://clerk.house.gov/evs/2019/roll689.xml" TargetMode="External" /><Relationship Type="http://schemas.openxmlformats.org/officeDocument/2006/relationships/hyperlink" Id="rId25" Target="http://clerk.house.gov/evs/2021/roll291.xml" TargetMode="External" /><Relationship Type="http://schemas.openxmlformats.org/officeDocument/2006/relationships/hyperlink" Id="rId20" Target="http://clerk.house.gov/evs/2024/roll055.xml" TargetMode="External" /><Relationship Type="http://schemas.openxmlformats.org/officeDocument/2006/relationships/hyperlink" Id="rId30" Target="http://clerk.house.gov/evs/2024/roll194.xml" TargetMode="External" /><Relationship Type="http://schemas.openxmlformats.org/officeDocument/2006/relationships/hyperlink" Id="rId39" Target="http://cq.com/vote/2018/H/179?4" TargetMode="External" /><Relationship Type="http://schemas.openxmlformats.org/officeDocument/2006/relationships/hyperlink" Id="rId23" Target="https://plus.cq.com/doc/news-7983638?20" TargetMode="External" /><Relationship Type="http://schemas.openxmlformats.org/officeDocument/2006/relationships/hyperlink" Id="rId35" Target="https://plus.cq.com/vote/2019/H/689?8" TargetMode="External" /><Relationship Type="http://schemas.openxmlformats.org/officeDocument/2006/relationships/hyperlink" Id="rId26" Target="https://plus.cq.com/vote/2021/H/291?8" TargetMode="External" /><Relationship Type="http://schemas.openxmlformats.org/officeDocument/2006/relationships/hyperlink" Id="rId31" Target="https://plus.cq.com/vote/2024/H/194/?45" TargetMode="External" /><Relationship Type="http://schemas.openxmlformats.org/officeDocument/2006/relationships/hyperlink" Id="rId21" Target="https://plus.cq.com/vote/2024/H/55?10" TargetMode="External" /><Relationship Type="http://schemas.openxmlformats.org/officeDocument/2006/relationships/hyperlink" Id="rId27" Target="https://www.congress.gov/amendment/117th-congress/house-amendment/126/actions?r=2&amp;s=a" TargetMode="External" /><Relationship Type="http://schemas.openxmlformats.org/officeDocument/2006/relationships/hyperlink" Id="rId40" Target="https://www.congress.gov/bill/115th-congress/house-bill/3053/all-actions" TargetMode="External" /><Relationship Type="http://schemas.openxmlformats.org/officeDocument/2006/relationships/hyperlink" Id="rId36" Target="https://www.congress.gov/bill/116th-congress/house-bill/1865/all-actions?q=%7b%22search%22%3A%5B%22hr+1865%22%5D%7d&amp;s=4&amp;r=1" TargetMode="External" /><Relationship Type="http://schemas.openxmlformats.org/officeDocument/2006/relationships/hyperlink" Id="rId28" Target="https://www.congress.gov/bill/117th-congress/house-bill/4350/actions" TargetMode="External" /><Relationship Type="http://schemas.openxmlformats.org/officeDocument/2006/relationships/hyperlink" Id="rId22" Target="https://www.congress.gov/bill/118th-congress/house-bill/6544/all-actions" TargetMode="External" /><Relationship Type="http://schemas.openxmlformats.org/officeDocument/2006/relationships/hyperlink" Id="rId32" Target="https://www.congress.gov/bill/118th-congress/senate-bill/870/all-actions" TargetMode="External" /><Relationship Type="http://schemas.openxmlformats.org/officeDocument/2006/relationships/hyperlink" Id="rId37" Target="https://www.usatoday.com/story/news/politics/2018/06/03/yucca-mountain-congress-works-revive-dormant-nuclear-waste-dump/66415300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