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school-based-mental-health"/>
    <w:p>
      <w:pPr>
        <w:pStyle w:val="Heading1"/>
      </w:pPr>
      <w:r>
        <w:t xml:space="preserve">School-Based Mental Health</w:t>
      </w:r>
    </w:p>
    <w:bookmarkStart w:id="24" w:name="grant-programs"/>
    <w:p>
      <w:pPr>
        <w:pStyle w:val="Heading3"/>
      </w:pPr>
      <w:r>
        <w:t xml:space="preserve">Grant Programs</w:t>
      </w:r>
    </w:p>
    <w:p>
      <w:pPr>
        <w:pStyle w:val="FirstParagraph"/>
      </w:pPr>
      <w:r>
        <w:rPr>
          <w:bCs/>
          <w:b/>
        </w:rPr>
        <w:t xml:space="preserve">2022: Fitzpatrick Voted To Authorize New Grant Programs For</w:t>
      </w:r>
      <w:r>
        <w:rPr>
          <w:bCs/>
          <w:b/>
        </w:rPr>
        <w:t xml:space="preserve"> </w:t>
      </w:r>
      <w:r>
        <w:rPr>
          <w:bCs/>
          <w:b/>
        </w:rPr>
        <w:t xml:space="preserve">School-Based Mental Health Services, Which Would Have Increased The</w:t>
      </w:r>
      <w:r>
        <w:rPr>
          <w:bCs/>
          <w:b/>
        </w:rPr>
        <w:t xml:space="preserve"> </w:t>
      </w:r>
      <w:r>
        <w:rPr>
          <w:bCs/>
          <w:b/>
        </w:rPr>
        <w:t xml:space="preserve">Number Of School-Based Mental Health Professionals, Enhanced Access To</w:t>
      </w:r>
      <w:r>
        <w:rPr>
          <w:bCs/>
          <w:b/>
        </w:rPr>
        <w:t xml:space="preserve"> </w:t>
      </w:r>
      <w:r>
        <w:rPr>
          <w:bCs/>
          <w:b/>
        </w:rPr>
        <w:t xml:space="preserve">Mental Health Services For Students, And Allowed The Labor Department To</w:t>
      </w:r>
      <w:r>
        <w:rPr>
          <w:bCs/>
          <w:b/>
        </w:rPr>
        <w:t xml:space="preserve"> </w:t>
      </w:r>
      <w:r>
        <w:rPr>
          <w:bCs/>
          <w:b/>
        </w:rPr>
        <w:t xml:space="preserve">Enforce An Existing Law Regarding Parity In Health Insurance Coverage</w:t>
      </w:r>
      <w:r>
        <w:rPr>
          <w:bCs/>
          <w:b/>
        </w:rPr>
        <w:t xml:space="preserve"> </w:t>
      </w:r>
      <w:r>
        <w:rPr>
          <w:bCs/>
          <w:b/>
        </w:rPr>
        <w:t xml:space="preserve">For Mental Health.</w:t>
      </w:r>
      <w:r>
        <w:t xml:space="preserve"> </w:t>
      </w:r>
      <w:r>
        <w:t xml:space="preserve">In September 2022, according to Congressional</w:t>
      </w:r>
      <w:r>
        <w:t xml:space="preserve"> </w:t>
      </w:r>
      <w:r>
        <w:t xml:space="preserve">Quarterly, Fitzpatrick voted for the Mental Health Matters Act, which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authorize new grant programs to improve access to school-based</w:t>
      </w:r>
      <w:r>
        <w:t xml:space="preserve"> </w:t>
      </w:r>
      <w:r>
        <w:t xml:space="preserve">mental health services. The bill would authorize $200 million annually</w:t>
      </w:r>
      <w:r>
        <w:t xml:space="preserve"> </w:t>
      </w:r>
      <w:r>
        <w:t xml:space="preserve">for Education Department five-year grants to support partnerships</w:t>
      </w:r>
      <w:r>
        <w:t xml:space="preserve"> </w:t>
      </w:r>
      <w:r>
        <w:t xml:space="preserve">between institutions of higher education that offer degrees related to</w:t>
      </w:r>
      <w:r>
        <w:t xml:space="preserve"> </w:t>
      </w:r>
      <w:r>
        <w:t xml:space="preserve">school-based mental health and high-need local school districts to</w:t>
      </w:r>
      <w:r>
        <w:t xml:space="preserve"> </w:t>
      </w:r>
      <w:r>
        <w:t xml:space="preserve">increase the number of school-based mental health service providers,</w:t>
      </w:r>
      <w:r>
        <w:t xml:space="preserve"> </w:t>
      </w:r>
      <w:r>
        <w:t xml:space="preserve">including for salaries of recent graduates working in schools;</w:t>
      </w:r>
      <w:r>
        <w:t xml:space="preserve"> </w:t>
      </w:r>
      <w:r>
        <w:t xml:space="preserve">preparation programs to expand pathways to state licensure or</w:t>
      </w:r>
      <w:r>
        <w:t xml:space="preserve"> </w:t>
      </w:r>
      <w:r>
        <w:t xml:space="preserve">certification; and developing coursework focused on assisting specific</w:t>
      </w:r>
      <w:r>
        <w:t xml:space="preserve"> </w:t>
      </w:r>
      <w:r>
        <w:t xml:space="preserve">student populations, such as English learners, children of</w:t>
      </w:r>
      <w:r>
        <w:t xml:space="preserve"> </w:t>
      </w:r>
      <w:r>
        <w:t xml:space="preserve">servicemembers, LGBTQ+ students, and victims of violence or human</w:t>
      </w:r>
      <w:r>
        <w:t xml:space="preserve"> </w:t>
      </w:r>
      <w:r>
        <w:t xml:space="preserve">trafficking. It would also authorize $5 billion for fiscal 2023 for</w:t>
      </w:r>
      <w:r>
        <w:t xml:space="preserve"> </w:t>
      </w:r>
      <w:r>
        <w:t xml:space="preserve">state grants, with a 20 percent state match rate, to local school</w:t>
      </w:r>
      <w:r>
        <w:t xml:space="preserve"> </w:t>
      </w:r>
      <w:r>
        <w:t xml:space="preserve">districts to recruit and retain school-based mental health services</w:t>
      </w:r>
      <w:r>
        <w:t xml:space="preserve"> </w:t>
      </w:r>
      <w:r>
        <w:t xml:space="preserve">providers at high-need schools; a total of $100 million through fiscal</w:t>
      </w:r>
      <w:r>
        <w:t xml:space="preserve"> </w:t>
      </w:r>
      <w:r>
        <w:t xml:space="preserve">2032 for Health and Human Services Department grants to Head Start</w:t>
      </w:r>
      <w:r>
        <w:t xml:space="preserve"> </w:t>
      </w:r>
      <w:r>
        <w:t xml:space="preserve">agencies to implement interventions, best practices and staff training</w:t>
      </w:r>
      <w:r>
        <w:t xml:space="preserve"> </w:t>
      </w:r>
      <w:r>
        <w:t xml:space="preserve">that improve child behavioral health; and $50 million annually through</w:t>
      </w:r>
      <w:r>
        <w:t xml:space="preserve"> </w:t>
      </w:r>
      <w:r>
        <w:t xml:space="preserve">fiscal 2027 for HHS grants to educational agencies to increase student</w:t>
      </w:r>
      <w:r>
        <w:t xml:space="preserve"> </w:t>
      </w:r>
      <w:r>
        <w:t xml:space="preserve">access to evidence-based trauma support and mental health services.</w:t>
      </w:r>
      <w:r>
        <w:t xml:space="preserve"> </w:t>
      </w:r>
      <w:r>
        <w:t xml:space="preserve">Among other provisions, the bill would require postsecondary schools to</w:t>
      </w:r>
      <w:r>
        <w:t xml:space="preserve"> </w:t>
      </w:r>
      <w:r>
        <w:t xml:space="preserve">accept certain previously developed documentation as sufficient</w:t>
      </w:r>
      <w:r>
        <w:t xml:space="preserve"> </w:t>
      </w:r>
      <w:r>
        <w:t xml:space="preserve">documentation of disability for the provision of reasonable</w:t>
      </w:r>
      <w:r>
        <w:t xml:space="preserve"> </w:t>
      </w:r>
      <w:r>
        <w:t xml:space="preserve">accommodations and authorize additional funding for the national center</w:t>
      </w:r>
      <w:r>
        <w:t xml:space="preserve"> </w:t>
      </w:r>
      <w:r>
        <w:t xml:space="preserve">to support postsecondary students with disabilities. It would also</w:t>
      </w:r>
      <w:r>
        <w:t xml:space="preserve"> </w:t>
      </w:r>
      <w:r>
        <w:t xml:space="preserve">authorize a total of $275 million through fiscal 2032 for the Labor</w:t>
      </w:r>
      <w:r>
        <w:t xml:space="preserve"> </w:t>
      </w:r>
      <w:r>
        <w:t xml:space="preserve">Department to enforce existing law regarding parity in health insurance</w:t>
      </w:r>
      <w:r>
        <w:t xml:space="preserve"> </w:t>
      </w:r>
      <w:r>
        <w:t xml:space="preserve">coverage for mental health; allow civil lawsuits against health insurers</w:t>
      </w:r>
      <w:r>
        <w:t xml:space="preserve"> </w:t>
      </w:r>
      <w:r>
        <w:t xml:space="preserve">that violate such laws; and prohibit the inclusion of arbitration</w:t>
      </w:r>
      <w:r>
        <w:t xml:space="preserve"> </w:t>
      </w:r>
      <w:r>
        <w:t xml:space="preserve">clauses and class action or representation waivers in employer-sponsored</w:t>
      </w:r>
      <w:r>
        <w:t xml:space="preserve"> </w:t>
      </w:r>
      <w:r>
        <w:t xml:space="preserve">retirement plans.</w:t>
      </w:r>
      <w:r>
        <w:t xml:space="preserve">”</w:t>
      </w:r>
      <w:r>
        <w:t xml:space="preserve"> </w:t>
      </w:r>
      <w:r>
        <w:t xml:space="preserve">The vote was on passage. The House passed the bill by</w:t>
      </w:r>
      <w:r>
        <w:t xml:space="preserve"> </w:t>
      </w:r>
      <w:r>
        <w:t xml:space="preserve">a vote of 220-205. The Senate did not take substantive action on the</w:t>
      </w:r>
      <w:r>
        <w:t xml:space="preserve"> </w:t>
      </w:r>
      <w:r>
        <w:t xml:space="preserve">bill. [House Vote 459,</w:t>
      </w:r>
      <w:r>
        <w:t xml:space="preserve"> </w:t>
      </w:r>
      <w:hyperlink r:id="rId20">
        <w:r>
          <w:rPr>
            <w:rStyle w:val="Hyperlink"/>
          </w:rPr>
          <w:t xml:space="preserve">9/29/22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9/29/22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7780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Sought To Address Mental Health Concerns Among Students,</w:t>
      </w:r>
      <w:r>
        <w:rPr>
          <w:bCs/>
          <w:b/>
        </w:rPr>
        <w:t xml:space="preserve"> </w:t>
      </w:r>
      <w:r>
        <w:rPr>
          <w:bCs/>
          <w:b/>
        </w:rPr>
        <w:t xml:space="preserve">Families And Educators Impacted By The Coronavirus Pandemic.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The House passed a bill on Thursday that</w:t>
      </w:r>
      <w:r>
        <w:t xml:space="preserve"> </w:t>
      </w:r>
      <w:r>
        <w:t xml:space="preserve">seeks to address mental health concerns among students, families and</w:t>
      </w:r>
      <w:r>
        <w:t xml:space="preserve"> </w:t>
      </w:r>
      <w:r>
        <w:t xml:space="preserve">educators aggravated by the COVID-19 pandemic, which lawmakers say</w:t>
      </w:r>
      <w:r>
        <w:t xml:space="preserve"> </w:t>
      </w:r>
      <w:r>
        <w:t xml:space="preserve">had a</w:t>
      </w:r>
      <w:r>
        <w:t xml:space="preserve"> </w:t>
      </w:r>
      <w:r>
        <w:t xml:space="preserve">‘</w:t>
      </w:r>
      <w:r>
        <w:t xml:space="preserve">severe impact</w:t>
      </w:r>
      <w:r>
        <w:t xml:space="preserve">’</w:t>
      </w:r>
      <w:r>
        <w:t xml:space="preserve"> </w:t>
      </w:r>
      <w:r>
        <w:t xml:space="preserve">on those three groups. The bill, titled the</w:t>
      </w:r>
      <w:r>
        <w:t xml:space="preserve"> </w:t>
      </w:r>
      <w:r>
        <w:t xml:space="preserve">Mental Health Matters Act, passed in a largely party-line 220-205</w:t>
      </w:r>
      <w:r>
        <w:t xml:space="preserve"> </w:t>
      </w:r>
      <w:r>
        <w:t xml:space="preserve">vote. One Republican, Rep. Brian Fitzpatrick (Pa.), joined all</w:t>
      </w:r>
      <w:r>
        <w:t xml:space="preserve"> </w:t>
      </w:r>
      <w:r>
        <w:t xml:space="preserve">Democrats present in supporting it.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3">
        <w:r>
          <w:rPr>
            <w:rStyle w:val="Hyperlink"/>
          </w:rPr>
          <w:t xml:space="preserve">9/29/22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Have Provided Grants To Create A Pipeline For</w:t>
      </w:r>
      <w:r>
        <w:rPr>
          <w:bCs/>
          <w:b/>
        </w:rPr>
        <w:t xml:space="preserve"> </w:t>
      </w:r>
      <w:r>
        <w:rPr>
          <w:bCs/>
          <w:b/>
        </w:rPr>
        <w:t xml:space="preserve">School-Based Mental Health Experts And Grown The Number Of</w:t>
      </w:r>
      <w:r>
        <w:rPr>
          <w:bCs/>
          <w:b/>
        </w:rPr>
        <w:t xml:space="preserve"> </w:t>
      </w:r>
      <w:r>
        <w:rPr>
          <w:bCs/>
          <w:b/>
        </w:rPr>
        <w:t xml:space="preserve">Professionals At Elementary And Secondary Schools In High-Need</w:t>
      </w:r>
      <w:r>
        <w:rPr>
          <w:bCs/>
          <w:b/>
        </w:rPr>
        <w:t xml:space="preserve"> </w:t>
      </w:r>
      <w:r>
        <w:rPr>
          <w:bCs/>
          <w:b/>
        </w:rPr>
        <w:t xml:space="preserve">Areas.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The legislation, if passed by the</w:t>
      </w:r>
      <w:r>
        <w:t xml:space="preserve"> </w:t>
      </w:r>
      <w:r>
        <w:t xml:space="preserve">Senate and signed into law, would provide grants to establish a</w:t>
      </w:r>
      <w:r>
        <w:t xml:space="preserve"> </w:t>
      </w:r>
      <w:r>
        <w:t xml:space="preserve">pipeline for school-based mental health service professionals.</w:t>
      </w:r>
      <w:r>
        <w:t xml:space="preserve"> </w:t>
      </w:r>
      <w:r>
        <w:t xml:space="preserve">Additionally, it would grow the number of mental health experts at</w:t>
      </w:r>
      <w:r>
        <w:t xml:space="preserve"> </w:t>
      </w:r>
      <w:r>
        <w:t xml:space="preserve">elementary and secondary schools that are based in high-need</w:t>
      </w:r>
      <w:r>
        <w:t xml:space="preserve"> </w:t>
      </w:r>
      <w:r>
        <w:t xml:space="preserve">locations.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3">
        <w:r>
          <w:rPr>
            <w:rStyle w:val="Hyperlink"/>
          </w:rPr>
          <w:t xml:space="preserve">9/29/22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Have Directed The Education Department To</w:t>
      </w:r>
      <w:r>
        <w:rPr>
          <w:bCs/>
          <w:b/>
        </w:rPr>
        <w:t xml:space="preserve"> </w:t>
      </w:r>
      <w:r>
        <w:rPr>
          <w:bCs/>
          <w:b/>
        </w:rPr>
        <w:t xml:space="preserve">Administer Grants To State Educational Agencies For Recruitment And</w:t>
      </w:r>
      <w:r>
        <w:rPr>
          <w:bCs/>
          <w:b/>
        </w:rPr>
        <w:t xml:space="preserve"> </w:t>
      </w:r>
      <w:r>
        <w:rPr>
          <w:bCs/>
          <w:b/>
        </w:rPr>
        <w:t xml:space="preserve">Retainment Of School-Based Mental Health Service Providers And</w:t>
      </w:r>
      <w:r>
        <w:rPr>
          <w:bCs/>
          <w:b/>
        </w:rPr>
        <w:t xml:space="preserve"> </w:t>
      </w:r>
      <w:r>
        <w:rPr>
          <w:bCs/>
          <w:b/>
        </w:rPr>
        <w:t xml:space="preserve">Public Schools.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The measure would direct</w:t>
      </w:r>
      <w:r>
        <w:t xml:space="preserve"> </w:t>
      </w:r>
      <w:r>
        <w:t xml:space="preserve">the Department of Education to allocate those grants. The Department</w:t>
      </w:r>
      <w:r>
        <w:t xml:space="preserve"> </w:t>
      </w:r>
      <w:r>
        <w:t xml:space="preserve">of Education would also be ordered to administer grants to state</w:t>
      </w:r>
      <w:r>
        <w:t xml:space="preserve"> </w:t>
      </w:r>
      <w:r>
        <w:t xml:space="preserve">educational agencies to go towards recruiting and maintaining</w:t>
      </w:r>
      <w:r>
        <w:t xml:space="preserve"> </w:t>
      </w:r>
      <w:r>
        <w:t xml:space="preserve">school-based mental health service providers at public elementary</w:t>
      </w:r>
      <w:r>
        <w:t xml:space="preserve"> </w:t>
      </w:r>
      <w:r>
        <w:t xml:space="preserve">and secondary schools that are considered high need.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3">
        <w:r>
          <w:rPr>
            <w:rStyle w:val="Hyperlink"/>
          </w:rPr>
          <w:t xml:space="preserve">9/29/22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Have Required For Disability Accommodations For</w:t>
      </w:r>
      <w:r>
        <w:rPr>
          <w:bCs/>
          <w:b/>
        </w:rPr>
        <w:t xml:space="preserve"> </w:t>
      </w:r>
      <w:r>
        <w:rPr>
          <w:bCs/>
          <w:b/>
        </w:rPr>
        <w:t xml:space="preserve">Students At Universities And Colleges And Established A Grant</w:t>
      </w:r>
      <w:r>
        <w:rPr>
          <w:bCs/>
          <w:b/>
        </w:rPr>
        <w:t xml:space="preserve"> </w:t>
      </w:r>
      <w:r>
        <w:rPr>
          <w:bCs/>
          <w:b/>
        </w:rPr>
        <w:t xml:space="preserve">Program To Increase Access To Evidence-Based Trauma Support And</w:t>
      </w:r>
      <w:r>
        <w:rPr>
          <w:bCs/>
          <w:b/>
        </w:rPr>
        <w:t xml:space="preserve"> </w:t>
      </w:r>
      <w:r>
        <w:rPr>
          <w:bCs/>
          <w:b/>
        </w:rPr>
        <w:t xml:space="preserve">Mental Health Services For Students.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legislation also mandates that disability accommodations be</w:t>
      </w:r>
      <w:r>
        <w:t xml:space="preserve"> </w:t>
      </w:r>
      <w:r>
        <w:t xml:space="preserve">available to incoming students at higher education institutions if</w:t>
      </w:r>
      <w:r>
        <w:t xml:space="preserve"> </w:t>
      </w:r>
      <w:r>
        <w:t xml:space="preserve">they have documents outlining their disability, and it establishes a</w:t>
      </w:r>
      <w:r>
        <w:t xml:space="preserve"> </w:t>
      </w:r>
      <w:r>
        <w:t xml:space="preserve">grant program to bolster access for students to evidence-based</w:t>
      </w:r>
      <w:r>
        <w:t xml:space="preserve"> </w:t>
      </w:r>
      <w:r>
        <w:t xml:space="preserve">trauma support and mental health services through projects that</w:t>
      </w:r>
      <w:r>
        <w:t xml:space="preserve"> </w:t>
      </w:r>
      <w:r>
        <w:t xml:space="preserve">connect schools and local education agencies with trauma-informed</w:t>
      </w:r>
      <w:r>
        <w:t xml:space="preserve"> </w:t>
      </w:r>
      <w:r>
        <w:t xml:space="preserve">assistance and mental health systems.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3">
        <w:r>
          <w:rPr>
            <w:rStyle w:val="Hyperlink"/>
          </w:rPr>
          <w:t xml:space="preserve">9/29/22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Congresswoman Virginia Foxx (R) Took Issue With The Provision That</w:t>
      </w:r>
      <w:r>
        <w:rPr>
          <w:bCs/>
          <w:b/>
        </w:rPr>
        <w:t xml:space="preserve"> </w:t>
      </w:r>
      <w:r>
        <w:rPr>
          <w:bCs/>
          <w:b/>
        </w:rPr>
        <w:t xml:space="preserve">Permitted The Labor Secretary To Impose Civil Penalties On Sponsors</w:t>
      </w:r>
      <w:r>
        <w:rPr>
          <w:bCs/>
          <w:b/>
        </w:rPr>
        <w:t xml:space="preserve"> </w:t>
      </w:r>
      <w:r>
        <w:rPr>
          <w:bCs/>
          <w:b/>
        </w:rPr>
        <w:t xml:space="preserve">Of Health Plans And Administrators Of Group Health Plans If They</w:t>
      </w:r>
      <w:r>
        <w:rPr>
          <w:bCs/>
          <w:b/>
        </w:rPr>
        <w:t xml:space="preserve"> </w:t>
      </w:r>
      <w:r>
        <w:rPr>
          <w:bCs/>
          <w:b/>
        </w:rPr>
        <w:t xml:space="preserve">Failed To Fulfill Parity Requirements Regarding Mental Health.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Rep. Virginia Foxx (N.C.), the top</w:t>
      </w:r>
      <w:r>
        <w:t xml:space="preserve"> </w:t>
      </w:r>
      <w:r>
        <w:t xml:space="preserve">Republican on the Education and Labor Committee, said the</w:t>
      </w:r>
      <w:r>
        <w:t xml:space="preserve"> </w:t>
      </w:r>
      <w:r>
        <w:t xml:space="preserve">‘</w:t>
      </w:r>
      <w:r>
        <w:t xml:space="preserve">country</w:t>
      </w:r>
      <w:r>
        <w:t xml:space="preserve"> </w:t>
      </w:r>
      <w:r>
        <w:t xml:space="preserve">would be better off without</w:t>
      </w:r>
      <w:r>
        <w:t xml:space="preserve">’</w:t>
      </w:r>
      <w:r>
        <w:t xml:space="preserve"> </w:t>
      </w:r>
      <w:r>
        <w:t xml:space="preserve">the legislation on the floor. She</w:t>
      </w:r>
      <w:r>
        <w:t xml:space="preserve"> </w:t>
      </w:r>
      <w:r>
        <w:t xml:space="preserve">specifically took issue with the provision that allows the Labor</w:t>
      </w:r>
      <w:r>
        <w:t xml:space="preserve"> </w:t>
      </w:r>
      <w:r>
        <w:t xml:space="preserve">Department secretary to levy civil monetary penalties on sponsors of</w:t>
      </w:r>
      <w:r>
        <w:t xml:space="preserve"> </w:t>
      </w:r>
      <w:r>
        <w:t xml:space="preserve">plans and administrators of group health plans if they do not</w:t>
      </w:r>
      <w:r>
        <w:t xml:space="preserve"> </w:t>
      </w:r>
      <w:r>
        <w:t xml:space="preserve">fulfill parity requirements regarding mental health.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3">
        <w:r>
          <w:rPr>
            <w:rStyle w:val="Hyperlink"/>
          </w:rPr>
          <w:t xml:space="preserve">9/29/22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Congresswoman Virginia Foxx (R) Argued That Providing The Labor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With The Ability To Impose Civil Monetary Penalties</w:t>
      </w:r>
      <w:r>
        <w:rPr>
          <w:bCs/>
          <w:b/>
        </w:rPr>
        <w:t xml:space="preserve"> </w:t>
      </w:r>
      <w:r>
        <w:rPr>
          <w:bCs/>
          <w:b/>
        </w:rPr>
        <w:t xml:space="preserve">Against Health Plans And Increase The Threat Of Litigation Would</w:t>
      </w:r>
      <w:r>
        <w:rPr>
          <w:bCs/>
          <w:b/>
        </w:rPr>
        <w:t xml:space="preserve"> </w:t>
      </w:r>
      <w:r>
        <w:rPr>
          <w:bCs/>
          <w:b/>
        </w:rPr>
        <w:t xml:space="preserve">Only Coerce Plans To Drop Mental Health Coverage.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Hill,</w:t>
      </w:r>
      <w:r>
        <w:t xml:space="preserve"> </w:t>
      </w:r>
      <w:r>
        <w:t xml:space="preserve">“</w:t>
      </w:r>
      <w:r>
        <w:t xml:space="preserve">‘</w:t>
      </w:r>
      <w:r>
        <w:t xml:space="preserve">Providing [the Department of Labor] with the authority to</w:t>
      </w:r>
      <w:r>
        <w:t xml:space="preserve"> </w:t>
      </w:r>
      <w:r>
        <w:t xml:space="preserve">level civil monetary penalties against plans and increase their risk</w:t>
      </w:r>
      <w:r>
        <w:t xml:space="preserve"> </w:t>
      </w:r>
      <w:r>
        <w:t xml:space="preserve">of litigation will only force plans to drop mental health coverage,</w:t>
      </w:r>
      <w:r>
        <w:t xml:space="preserve">’</w:t>
      </w:r>
      <w:r>
        <w:t xml:space="preserve"> </w:t>
      </w:r>
      <w:r>
        <w:t xml:space="preserve">Foxx argued.</w:t>
      </w:r>
      <w:r>
        <w:t xml:space="preserve"> </w:t>
      </w:r>
      <w:r>
        <w:t xml:space="preserve">‘</w:t>
      </w:r>
      <w:r>
        <w:t xml:space="preserve">This money would be better spent on compliance</w:t>
      </w:r>
      <w:r>
        <w:t xml:space="preserve"> </w:t>
      </w:r>
      <w:r>
        <w:t xml:space="preserve">assistance instead of targeting employers based on ambiguous</w:t>
      </w:r>
      <w:r>
        <w:t xml:space="preserve"> </w:t>
      </w:r>
      <w:r>
        <w:t xml:space="preserve">standards,</w:t>
      </w:r>
      <w:r>
        <w:t xml:space="preserve">’</w:t>
      </w:r>
      <w:r>
        <w:t xml:space="preserve"> </w:t>
      </w:r>
      <w:r>
        <w:t xml:space="preserve">she added.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3">
        <w:r>
          <w:rPr>
            <w:rStyle w:val="Hyperlink"/>
          </w:rPr>
          <w:t xml:space="preserve">9/29/22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459.xml" TargetMode="External" /><Relationship Type="http://schemas.openxmlformats.org/officeDocument/2006/relationships/hyperlink" Id="rId21" Target="https://plus.cq.com/vote/2022/H/459?6" TargetMode="External" /><Relationship Type="http://schemas.openxmlformats.org/officeDocument/2006/relationships/hyperlink" Id="rId23" Target="https://thehill.com/homenews/house/3667508-house-passes-bill-addressing-mental-health-concerns-among-students-families-educators/" TargetMode="External" /><Relationship Type="http://schemas.openxmlformats.org/officeDocument/2006/relationships/hyperlink" Id="rId22" Target="https://www.congress.gov/bill/117th-congress/house-bill/7780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459.xml" TargetMode="External" /><Relationship Type="http://schemas.openxmlformats.org/officeDocument/2006/relationships/hyperlink" Id="rId21" Target="https://plus.cq.com/vote/2022/H/459?6" TargetMode="External" /><Relationship Type="http://schemas.openxmlformats.org/officeDocument/2006/relationships/hyperlink" Id="rId23" Target="https://thehill.com/homenews/house/3667508-house-passes-bill-addressing-mental-health-concerns-among-students-families-educators/" TargetMode="External" /><Relationship Type="http://schemas.openxmlformats.org/officeDocument/2006/relationships/hyperlink" Id="rId22" Target="https://www.congress.gov/bill/117th-congress/house-bill/7780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2026-01-27T02:08:55Z</dcterms:created>
  <dcterms:modified xsi:type="dcterms:W3CDTF">2026-01-27T02:08:55Z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