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international-disaster-assistance"/>
    <w:p>
      <w:pPr>
        <w:pStyle w:val="Heading1"/>
      </w:pPr>
      <w:r>
        <w:t xml:space="preserve">International Disaster Assistance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Fitzpatrick Voted Against Reducing Funding For International</w:t>
      </w:r>
      <w:r>
        <w:rPr>
          <w:bCs/>
          <w:b/>
        </w:rPr>
        <w:t xml:space="preserve"> </w:t>
      </w:r>
      <w:r>
        <w:rPr>
          <w:bCs/>
          <w:b/>
        </w:rPr>
        <w:t xml:space="preserve">Disaster Assistance By $3.5 Billion.</w:t>
      </w:r>
      <w:r>
        <w:t xml:space="preserve"> </w:t>
      </w:r>
      <w:r>
        <w:t xml:space="preserve">In June 2024, Fitzpatrick voted</w:t>
      </w:r>
      <w:r>
        <w:t xml:space="preserve"> </w:t>
      </w:r>
      <w:r>
        <w:t xml:space="preserve">against , according to Congressional Quarterly,</w:t>
      </w:r>
      <w:r>
        <w:t xml:space="preserve"> </w:t>
      </w:r>
      <w:r>
        <w:t xml:space="preserve">“</w:t>
      </w:r>
      <w:r>
        <w:t xml:space="preserve">amendment no. 54 that</w:t>
      </w:r>
      <w:r>
        <w:t xml:space="preserve"> </w:t>
      </w:r>
      <w:r>
        <w:t xml:space="preserve">would reduce by $3.5 billion funding for international disaster</w:t>
      </w:r>
      <w:r>
        <w:t xml:space="preserve"> </w:t>
      </w:r>
      <w:r>
        <w:t xml:space="preserve">assistance and transfer the savings to the Spending Reduction Account.</w:t>
      </w:r>
      <w:r>
        <w:t xml:space="preserve">”</w:t>
      </w:r>
      <w:r>
        <w:t xml:space="preserve"> </w:t>
      </w:r>
      <w:r>
        <w:t xml:space="preserve">The vote was on the amendment. The underlying legislation was the FY</w:t>
      </w:r>
      <w:r>
        <w:t xml:space="preserve"> </w:t>
      </w:r>
      <w:r>
        <w:t xml:space="preserve">2025 State-Foreign Operations Appropriations. The House rejected the</w:t>
      </w:r>
      <w:r>
        <w:t xml:space="preserve"> </w:t>
      </w:r>
      <w:r>
        <w:t xml:space="preserve">amendment by a vote of 101 to 312. [House Vote 315,</w:t>
      </w:r>
      <w:r>
        <w:t xml:space="preserve"> </w:t>
      </w:r>
      <w:hyperlink r:id="rId20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H.Amdt.1056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15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21" Target="https://plus.cq.com/vote/2024/H/315?11" TargetMode="External" /><Relationship Type="http://schemas.openxmlformats.org/officeDocument/2006/relationships/hyperlink" Id="rId22" Target="https://www.congress.gov/amendment/118th-congress/house-amendment/1056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15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21" Target="https://plus.cq.com/vote/2024/H/315?11" TargetMode="External" /><Relationship Type="http://schemas.openxmlformats.org/officeDocument/2006/relationships/hyperlink" Id="rId22" Target="https://www.congress.gov/amendment/118th-congress/house-amendment/1056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