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military-pay"/>
    <w:p>
      <w:pPr>
        <w:pStyle w:val="Heading1"/>
      </w:pPr>
      <w:r>
        <w:t xml:space="preserve">Military Pay</w:t>
      </w:r>
    </w:p>
    <w:bookmarkStart w:id="42" w:name="military-personnel-pay-raises"/>
    <w:p>
      <w:pPr>
        <w:pStyle w:val="Heading3"/>
      </w:pPr>
      <w:r>
        <w:t xml:space="preserve">Military Personnel Pay Raises</w:t>
      </w:r>
    </w:p>
    <w:p>
      <w:pPr>
        <w:pStyle w:val="FirstParagraph"/>
      </w:pPr>
      <w:r>
        <w:rPr>
          <w:bCs/>
          <w:b/>
        </w:rPr>
        <w:t xml:space="preserve">2023: Fitzpatrick Voted To Authorize A 5.2% Military Pay Raise And</w:t>
      </w:r>
      <w:r>
        <w:rPr>
          <w:bCs/>
          <w:b/>
        </w:rPr>
        <w:t xml:space="preserve"> </w:t>
      </w:r>
      <w:r>
        <w:rPr>
          <w:bCs/>
          <w:b/>
        </w:rPr>
        <w:t xml:space="preserve">Bonuses For Junior Enlisted Military Members To Counteract Inflation.</w:t>
      </w:r>
      <w:r>
        <w:t xml:space="preserve"> </w:t>
      </w:r>
      <w:r>
        <w:t xml:space="preserve">In July 2023, according to Congressional Quarterly, Fitzpatrick voted</w:t>
      </w:r>
      <w:r>
        <w:t xml:space="preserve"> </w:t>
      </w:r>
      <w:r>
        <w:t xml:space="preserve">for the National Defense Authorization Act for Fiscal Year 2024,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a 5.2 percent military pay increase and authorize the</w:t>
      </w:r>
      <w:r>
        <w:t xml:space="preserve"> </w:t>
      </w:r>
      <w:r>
        <w:t xml:space="preserve">Defense Department to issue bonuses to junior enlisted servicemembers to</w:t>
      </w:r>
      <w:r>
        <w:t xml:space="preserve"> </w:t>
      </w:r>
      <w:r>
        <w:t xml:space="preserve">counteract inflation.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219 to 210, thus the bill was sent to the Senate.</w:t>
      </w:r>
      <w:r>
        <w:t xml:space="preserve"> </w:t>
      </w:r>
      <w:r>
        <w:t xml:space="preserve">[House Vote 328,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A 4.6% Pay Raise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2023, which would</w:t>
      </w:r>
      <w:r>
        <w:t xml:space="preserve"> </w:t>
      </w:r>
      <w:r>
        <w:t xml:space="preserve">“</w:t>
      </w:r>
      <w:r>
        <w:t xml:space="preserve">authorize a 4.6 percent military pay increase.</w:t>
      </w:r>
      <w:r>
        <w:t xml:space="preserve">”</w:t>
      </w:r>
      <w:r>
        <w:t xml:space="preserve"> </w:t>
      </w:r>
      <w:r>
        <w:t xml:space="preserve">The vote was on passage. The House passed the bill by a vote 329-101,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legislation. The FY 2023 Defense Authorization</w:t>
      </w:r>
      <w:r>
        <w:t xml:space="preserve"> </w:t>
      </w:r>
      <w:r>
        <w:t xml:space="preserve">was passed with H.R. 7776. [House Vote 350,</w:t>
      </w:r>
      <w:r>
        <w:t xml:space="preserve"> </w:t>
      </w:r>
      <w:hyperlink r:id="rId23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 Support Of President Biden’s Request To Maintain 2.1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Personnel, The Bill Would Provide A 4.6% Pay Increase And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Supplementary 2.4%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Inflation Bonus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Lower-Income Personnel And</w:t>
      </w:r>
      <w:r>
        <w:rPr>
          <w:bCs/>
          <w:b/>
        </w:rPr>
        <w:t xml:space="preserve"> </w:t>
      </w:r>
      <w:r>
        <w:rPr>
          <w:bCs/>
          <w:b/>
        </w:rPr>
        <w:t xml:space="preserve">Civilians.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The bill would support</w:t>
      </w:r>
      <w:r>
        <w:t xml:space="preserve"> </w:t>
      </w:r>
      <w:r>
        <w:t xml:space="preserve">President Joe Biden’s request to maintain a roughly 2.1</w:t>
      </w:r>
      <w:r>
        <w:t xml:space="preserve"> </w:t>
      </w:r>
      <w:r>
        <w:t xml:space="preserve">million-person military. Military personnel would receive the</w:t>
      </w:r>
      <w:r>
        <w:t xml:space="preserve"> </w:t>
      </w:r>
      <w:r>
        <w:t xml:space="preserve">requested 4.6 percent across-the-board pay raise, and the bill adds</w:t>
      </w:r>
      <w:r>
        <w:t xml:space="preserve"> </w:t>
      </w:r>
      <w:r>
        <w:t xml:space="preserve">a supplementary 2.4 percent</w:t>
      </w:r>
      <w:r>
        <w:t xml:space="preserve"> </w:t>
      </w:r>
      <w:r>
        <w:t xml:space="preserve">‘</w:t>
      </w:r>
      <w:r>
        <w:t xml:space="preserve">inflation bonus</w:t>
      </w:r>
      <w:r>
        <w:t xml:space="preserve">’</w:t>
      </w:r>
      <w:r>
        <w:t xml:space="preserve"> </w:t>
      </w:r>
      <w:r>
        <w:t xml:space="preserve">for lower-income</w:t>
      </w:r>
      <w:r>
        <w:t xml:space="preserve"> </w:t>
      </w:r>
      <w:r>
        <w:t xml:space="preserve">military personnel and civilians.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Increase Military Salaries By 2.7% And</w:t>
      </w:r>
      <w:r>
        <w:rPr>
          <w:bCs/>
          <w:b/>
        </w:rPr>
        <w:t xml:space="preserve"> </w:t>
      </w:r>
      <w:r>
        <w:rPr>
          <w:bCs/>
          <w:b/>
        </w:rPr>
        <w:t xml:space="preserve">Parental Leave To 12 Weeks.</w:t>
      </w:r>
      <w:r>
        <w:t xml:space="preserve"> </w:t>
      </w:r>
      <w:r>
        <w:t xml:space="preserve">In December 2021, Fitzpatrick voted for</w:t>
      </w:r>
      <w:r>
        <w:t xml:space="preserve"> </w:t>
      </w:r>
      <w:r>
        <w:t xml:space="preserve">the National Defense Authorization Act For FY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a 2.7 percent military</w:t>
      </w:r>
      <w:r>
        <w:t xml:space="preserve"> </w:t>
      </w:r>
      <w:r>
        <w:t xml:space="preserve">pay increase and increase parental leave for servicemembers to 12</w:t>
      </w:r>
      <w:r>
        <w:t xml:space="preserve"> </w:t>
      </w:r>
      <w:r>
        <w:t xml:space="preserve">weeks.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363-70. The bill was sent to President Biden and it ultimately became</w:t>
      </w:r>
      <w:r>
        <w:t xml:space="preserve"> </w:t>
      </w:r>
      <w:r>
        <w:t xml:space="preserve">law. [House Vote 405,</w:t>
      </w:r>
      <w:r>
        <w:t xml:space="preserve"> </w:t>
      </w:r>
      <w:hyperlink r:id="rId27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Under The Bill, All Service Members Would See A 2.7% Increase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Their Military Basic Pay.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increase military basic pay for all service members by 2.7%.</w:t>
      </w:r>
      <w:r>
        <w:t xml:space="preserve">”</w:t>
      </w:r>
      <w:r>
        <w:t xml:space="preserve"> </w:t>
      </w:r>
      <w:r>
        <w:t xml:space="preserve">[CBS</w:t>
      </w:r>
      <w:r>
        <w:t xml:space="preserve"> </w:t>
      </w:r>
      <w:r>
        <w:t xml:space="preserve">News,</w:t>
      </w:r>
      <w:r>
        <w:t xml:space="preserve"> </w:t>
      </w:r>
      <w:hyperlink r:id="rId30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Address Military Hunger By Requiring The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Basic Needs Allowance For Low Income Service</w:t>
      </w:r>
      <w:r>
        <w:rPr>
          <w:bCs/>
          <w:b/>
        </w:rPr>
        <w:t xml:space="preserve"> </w:t>
      </w:r>
      <w:r>
        <w:rPr>
          <w:bCs/>
          <w:b/>
        </w:rPr>
        <w:t xml:space="preserve">Members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Who Fall Under The 130% Federal Poverty Line.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CBS News,</w:t>
      </w:r>
      <w:r>
        <w:t xml:space="preserve"> </w:t>
      </w:r>
      <w:r>
        <w:t xml:space="preserve">“</w:t>
      </w:r>
      <w:r>
        <w:t xml:space="preserve">Also on the domestic front, the NDAA addresses the</w:t>
      </w:r>
      <w:r>
        <w:t xml:space="preserve"> </w:t>
      </w:r>
      <w:r>
        <w:t xml:space="preserve">issue of military hunger by requiring the Pentagon to create a basic</w:t>
      </w:r>
      <w:r>
        <w:t xml:space="preserve"> </w:t>
      </w:r>
      <w:r>
        <w:t xml:space="preserve">needs allowance for low-income service members who are below 130% of</w:t>
      </w:r>
      <w:r>
        <w:t xml:space="preserve"> </w:t>
      </w:r>
      <w:r>
        <w:t xml:space="preserve">the federal poverty guidelines, in order to assist them with basic</w:t>
      </w:r>
      <w:r>
        <w:t xml:space="preserve"> </w:t>
      </w:r>
      <w:r>
        <w:t xml:space="preserve">necessities, particularly food.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30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Provided A 2.6 Percent Pay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For Military Personnel.</w:t>
      </w:r>
      <w:r>
        <w:t xml:space="preserve"> </w:t>
      </w:r>
      <w:r>
        <w:t xml:space="preserve">In September 2018, Fitzpatrick voted</w:t>
      </w:r>
      <w:r>
        <w:t xml:space="preserve"> </w:t>
      </w:r>
      <w:r>
        <w:t xml:space="preserve">for an FY 2019 Labor, HHS, Education, and Defense minibus spending bill</w:t>
      </w:r>
      <w:r>
        <w:t xml:space="preserve"> </w:t>
      </w:r>
      <w:r>
        <w:t xml:space="preserve">conference report. According to Congressional Quarterly,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31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Provided A 2.6 Percent Pay Increase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funds a total of 1,338,100 active duty forces in FY 2019 — equal</w:t>
      </w:r>
      <w:r>
        <w:t xml:space="preserve"> </w:t>
      </w:r>
      <w:r>
        <w:t xml:space="preserve">to the president’s request and 15,600 more than the current level,</w:t>
      </w:r>
      <w:r>
        <w:t xml:space="preserve"> </w:t>
      </w:r>
      <w:r>
        <w:t xml:space="preserve">and funds a 2.6% pay raise for military personnel.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9/25/18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 2.4 Percent Pay Increase For Military Personnel.</w:t>
      </w:r>
      <w:r>
        <w:t xml:space="preserve"> </w:t>
      </w:r>
      <w:r>
        <w:t xml:space="preserve">In March 2018, Fitzpatrick voted for the FY 2018 Omnibus spending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Combined, the spending measures</w:t>
      </w:r>
      <w:r>
        <w:t xml:space="preserve"> </w:t>
      </w:r>
      <w:r>
        <w:t xml:space="preserve">would 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35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Bill Included A 2.4 Percent Pay Increase For The 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provides</w:t>
      </w:r>
      <w:r>
        <w:t xml:space="preserve"> </w:t>
      </w:r>
      <w:r>
        <w:t xml:space="preserve">funding for an across-the-board 2.4% pay increase for military</w:t>
      </w:r>
      <w:r>
        <w:t xml:space="preserve"> </w:t>
      </w:r>
      <w:r>
        <w:t xml:space="preserve">personnel. The president requested funds for a 2.1% increase.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Funded A 2.1 Percent Military Personnel Pay</w:t>
      </w:r>
      <w:r>
        <w:rPr>
          <w:bCs/>
          <w:b/>
        </w:rPr>
        <w:t xml:space="preserve"> </w:t>
      </w:r>
      <w:r>
        <w:rPr>
          <w:bCs/>
          <w:b/>
        </w:rPr>
        <w:t xml:space="preserve">Raise.</w:t>
      </w:r>
      <w:r>
        <w:t xml:space="preserve"> </w:t>
      </w:r>
      <w:r>
        <w:t xml:space="preserve">In May 2017, Fitzpatrick voted for the FY 2017 omnibus</w:t>
      </w:r>
      <w:r>
        <w:t xml:space="preserve"> </w:t>
      </w:r>
      <w:r>
        <w:t xml:space="preserve">appropriations bill that would keep much of the government open and</w:t>
      </w:r>
      <w:r>
        <w:t xml:space="preserve"> </w:t>
      </w:r>
      <w:r>
        <w:t xml:space="preserve">would have provided $1.16 trillion in discretionary spending.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agreement provide[d] funding for the</w:t>
      </w:r>
      <w:r>
        <w:t xml:space="preserve"> </w:t>
      </w:r>
      <w:r>
        <w:t xml:space="preserve">across-the-board 2.1% pay increase for military personnel that took</w:t>
      </w:r>
      <w:r>
        <w:t xml:space="preserve"> </w:t>
      </w:r>
      <w:r>
        <w:t xml:space="preserve">effect on Jan. 1, 2017. That increase was a half percentage point more</w:t>
      </w:r>
      <w:r>
        <w:t xml:space="preserve"> </w:t>
      </w:r>
      <w:r>
        <w:t xml:space="preserve">than requested. It also fund[ed] the extension of certain special pay</w:t>
      </w:r>
      <w:r>
        <w:t xml:space="preserve"> </w:t>
      </w:r>
      <w:r>
        <w:t xml:space="preserve">and bonuses for active-duty and reserve personnel, as well as 100% of</w:t>
      </w:r>
      <w:r>
        <w:t xml:space="preserve"> </w:t>
      </w:r>
      <w:r>
        <w:t xml:space="preserve">troop housing costs.</w:t>
      </w:r>
      <w:r>
        <w:t xml:space="preserve">”</w:t>
      </w:r>
      <w:r>
        <w:t xml:space="preserve"> </w:t>
      </w:r>
      <w:r>
        <w:t xml:space="preserve">Overall, the legislation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$1.16 trillion in discretionary</w:t>
      </w:r>
      <w:r>
        <w:t xml:space="preserve"> </w:t>
      </w:r>
      <w:r>
        <w:t xml:space="preserve">appropriations through Sept. 30, 2017 for federal departments and</w:t>
      </w:r>
      <w:r>
        <w:t xml:space="preserve"> </w:t>
      </w:r>
      <w:r>
        <w:t xml:space="preserve">agencies covered by the remaining 11 fiscal 2017 spending bills. […]</w:t>
      </w:r>
      <w:r>
        <w:t xml:space="preserve"> </w:t>
      </w:r>
      <w:r>
        <w:t xml:space="preserve">The measure would also [have] provide[d] $608 million for health</w:t>
      </w:r>
      <w:r>
        <w:t xml:space="preserve"> </w:t>
      </w:r>
      <w:r>
        <w:t xml:space="preserve">benefits for retired coal miners, $296 million for Medicaid payments to</w:t>
      </w:r>
      <w:r>
        <w:t xml:space="preserve"> </w:t>
      </w:r>
      <w:r>
        <w:t xml:space="preserve">Puerto Rico, and $341 million to replace 40 miles of existing fencing</w:t>
      </w:r>
      <w:r>
        <w:t xml:space="preserve"> </w:t>
      </w:r>
      <w:r>
        <w:t xml:space="preserve">along the southwestern border, though the designs of the fencing must</w:t>
      </w:r>
      <w:r>
        <w:t xml:space="preserve"> </w:t>
      </w:r>
      <w:r>
        <w:t xml:space="preserve">have been</w:t>
      </w:r>
      <w:r>
        <w:t xml:space="preserve"> </w:t>
      </w:r>
      <w:r>
        <w:t xml:space="preserve">‘</w:t>
      </w:r>
      <w:r>
        <w:t xml:space="preserve">previously 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</w:t>
      </w:r>
      <w:r>
        <w:t xml:space="preserve"> </w:t>
      </w:r>
      <w:r>
        <w:t xml:space="preserve">the Senate amendments. The House agreed to the motion by a vote of 309</w:t>
      </w:r>
      <w:r>
        <w:t xml:space="preserve"> </w:t>
      </w:r>
      <w:r>
        <w:t xml:space="preserve">to 118. The Senate later also agreed to the legislation, sending the</w:t>
      </w:r>
      <w:r>
        <w:t xml:space="preserve"> </w:t>
      </w:r>
      <w:r>
        <w:t xml:space="preserve">bill to the president, who signed it into law. [House Vote 249,</w:t>
      </w:r>
      <w:r>
        <w:t xml:space="preserve"> </w:t>
      </w:r>
      <w:hyperlink r:id="rId38">
        <w:r>
          <w:rPr>
            <w:rStyle w:val="Hyperlink"/>
          </w:rPr>
          <w:t xml:space="preserve">5/3/17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5/2/17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17/roll249.xml" TargetMode="External" /><Relationship Type="http://schemas.openxmlformats.org/officeDocument/2006/relationships/hyperlink" Id="rId35" Target="http://clerk.house.gov/evs/2018/roll127.xml" TargetMode="External" /><Relationship Type="http://schemas.openxmlformats.org/officeDocument/2006/relationships/hyperlink" Id="rId31" Target="http://clerk.house.gov/evs/2018/roll405.xml" TargetMode="External" /><Relationship Type="http://schemas.openxmlformats.org/officeDocument/2006/relationships/hyperlink" Id="rId27" Target="http://clerk.house.gov/evs/2021/roll405.xml" TargetMode="External" /><Relationship Type="http://schemas.openxmlformats.org/officeDocument/2006/relationships/hyperlink" Id="rId23" Target="http://clerk.house.gov/evs/2022/roll350.xml" TargetMode="External" /><Relationship Type="http://schemas.openxmlformats.org/officeDocument/2006/relationships/hyperlink" Id="rId20" Target="http://clerk.house.gov/evs/2023/roll328.xml" TargetMode="External" /><Relationship Type="http://schemas.openxmlformats.org/officeDocument/2006/relationships/hyperlink" Id="rId40" Target="http://cq.com/vote/2017/S/121?0" TargetMode="External" /><Relationship Type="http://schemas.openxmlformats.org/officeDocument/2006/relationships/hyperlink" Id="rId39" Target="http://www.cq.com/doc/har-5094280?4" TargetMode="External" /><Relationship Type="http://schemas.openxmlformats.org/officeDocument/2006/relationships/hyperlink" Id="rId36" Target="http://www.cq.com/doc/har-5287294?5" TargetMode="External" /><Relationship Type="http://schemas.openxmlformats.org/officeDocument/2006/relationships/hyperlink" Id="rId34" Target="http://www.cq.com/doc/har-5393543?0" TargetMode="External" /><Relationship Type="http://schemas.openxmlformats.org/officeDocument/2006/relationships/hyperlink" Id="rId32" Target="https://plus.cq.com/vote/2018/H/405?2" TargetMode="External" /><Relationship Type="http://schemas.openxmlformats.org/officeDocument/2006/relationships/hyperlink" Id="rId28" Target="https://plus.cq.com/vote/2021/H/405?4" TargetMode="External" /><Relationship Type="http://schemas.openxmlformats.org/officeDocument/2006/relationships/hyperlink" Id="rId24" Target="https://plus.cq.com/vote/2022/H/350?7" TargetMode="External" /><Relationship Type="http://schemas.openxmlformats.org/officeDocument/2006/relationships/hyperlink" Id="rId21" Target="https://plus.cq.com/vote/2023/H/328?0" TargetMode="External" /><Relationship Type="http://schemas.openxmlformats.org/officeDocument/2006/relationships/hyperlink" Id="rId26" Target="https://rollcall.com/2022/07/14/house-easily-passes-ndaa/" TargetMode="External" /><Relationship Type="http://schemas.openxmlformats.org/officeDocument/2006/relationships/hyperlink" Id="rId30" Target="https://www.cbsnews.com/news/defense-bill-2021-house-vote/" TargetMode="External" /><Relationship Type="http://schemas.openxmlformats.org/officeDocument/2006/relationships/hyperlink" Id="rId37" Target="https://www.congress.gov/bill/115th-congress/house-bill/1625/all-actions" TargetMode="External" /><Relationship Type="http://schemas.openxmlformats.org/officeDocument/2006/relationships/hyperlink" Id="rId41" Target="https://www.congress.gov/bill/115th-congress/house-bill/244/all-actions" TargetMode="External" /><Relationship Type="http://schemas.openxmlformats.org/officeDocument/2006/relationships/hyperlink" Id="rId33" Target="https://www.congress.gov/bill/115th-congress/house-bill/6157/all-actions" TargetMode="External" /><Relationship Type="http://schemas.openxmlformats.org/officeDocument/2006/relationships/hyperlink" Id="rId25" Target="https://www.congress.gov/bill/117th-congress/house-bill/7900/actions" TargetMode="External" /><Relationship Type="http://schemas.openxmlformats.org/officeDocument/2006/relationships/hyperlink" Id="rId29" Target="https://www.congress.gov/bill/117th-congress/senate-bill/1605/actions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17/roll249.xml" TargetMode="External" /><Relationship Type="http://schemas.openxmlformats.org/officeDocument/2006/relationships/hyperlink" Id="rId35" Target="http://clerk.house.gov/evs/2018/roll127.xml" TargetMode="External" /><Relationship Type="http://schemas.openxmlformats.org/officeDocument/2006/relationships/hyperlink" Id="rId31" Target="http://clerk.house.gov/evs/2018/roll405.xml" TargetMode="External" /><Relationship Type="http://schemas.openxmlformats.org/officeDocument/2006/relationships/hyperlink" Id="rId27" Target="http://clerk.house.gov/evs/2021/roll405.xml" TargetMode="External" /><Relationship Type="http://schemas.openxmlformats.org/officeDocument/2006/relationships/hyperlink" Id="rId23" Target="http://clerk.house.gov/evs/2022/roll350.xml" TargetMode="External" /><Relationship Type="http://schemas.openxmlformats.org/officeDocument/2006/relationships/hyperlink" Id="rId20" Target="http://clerk.house.gov/evs/2023/roll328.xml" TargetMode="External" /><Relationship Type="http://schemas.openxmlformats.org/officeDocument/2006/relationships/hyperlink" Id="rId40" Target="http://cq.com/vote/2017/S/121?0" TargetMode="External" /><Relationship Type="http://schemas.openxmlformats.org/officeDocument/2006/relationships/hyperlink" Id="rId39" Target="http://www.cq.com/doc/har-5094280?4" TargetMode="External" /><Relationship Type="http://schemas.openxmlformats.org/officeDocument/2006/relationships/hyperlink" Id="rId36" Target="http://www.cq.com/doc/har-5287294?5" TargetMode="External" /><Relationship Type="http://schemas.openxmlformats.org/officeDocument/2006/relationships/hyperlink" Id="rId34" Target="http://www.cq.com/doc/har-5393543?0" TargetMode="External" /><Relationship Type="http://schemas.openxmlformats.org/officeDocument/2006/relationships/hyperlink" Id="rId32" Target="https://plus.cq.com/vote/2018/H/405?2" TargetMode="External" /><Relationship Type="http://schemas.openxmlformats.org/officeDocument/2006/relationships/hyperlink" Id="rId28" Target="https://plus.cq.com/vote/2021/H/405?4" TargetMode="External" /><Relationship Type="http://schemas.openxmlformats.org/officeDocument/2006/relationships/hyperlink" Id="rId24" Target="https://plus.cq.com/vote/2022/H/350?7" TargetMode="External" /><Relationship Type="http://schemas.openxmlformats.org/officeDocument/2006/relationships/hyperlink" Id="rId21" Target="https://plus.cq.com/vote/2023/H/328?0" TargetMode="External" /><Relationship Type="http://schemas.openxmlformats.org/officeDocument/2006/relationships/hyperlink" Id="rId26" Target="https://rollcall.com/2022/07/14/house-easily-passes-ndaa/" TargetMode="External" /><Relationship Type="http://schemas.openxmlformats.org/officeDocument/2006/relationships/hyperlink" Id="rId30" Target="https://www.cbsnews.com/news/defense-bill-2021-house-vote/" TargetMode="External" /><Relationship Type="http://schemas.openxmlformats.org/officeDocument/2006/relationships/hyperlink" Id="rId37" Target="https://www.congress.gov/bill/115th-congress/house-bill/1625/all-actions" TargetMode="External" /><Relationship Type="http://schemas.openxmlformats.org/officeDocument/2006/relationships/hyperlink" Id="rId41" Target="https://www.congress.gov/bill/115th-congress/house-bill/244/all-actions" TargetMode="External" /><Relationship Type="http://schemas.openxmlformats.org/officeDocument/2006/relationships/hyperlink" Id="rId33" Target="https://www.congress.gov/bill/115th-congress/house-bill/6157/all-actions" TargetMode="External" /><Relationship Type="http://schemas.openxmlformats.org/officeDocument/2006/relationships/hyperlink" Id="rId25" Target="https://www.congress.gov/bill/117th-congress/house-bill/7900/actions" TargetMode="External" /><Relationship Type="http://schemas.openxmlformats.org/officeDocument/2006/relationships/hyperlink" Id="rId29" Target="https://www.congress.gov/bill/117th-congress/senate-bill/1605/actions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