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army-corps-of-engineers"/>
    <w:p>
      <w:pPr>
        <w:pStyle w:val="Heading1"/>
      </w:pPr>
      <w:r>
        <w:t xml:space="preserve">Army Corps Of Engineers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$8.9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Army Corps Of Engineers For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provide $8.9 billion for the Army Corps of</w:t>
      </w:r>
      <w:r>
        <w:t xml:space="preserve"> </w:t>
      </w:r>
      <w:r>
        <w:t xml:space="preserve">Engineers.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220-207, 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3"/>
    <w:bookmarkStart w:id="27" w:name="water-construction-projects"/>
    <w:p>
      <w:pPr>
        <w:pStyle w:val="Heading3"/>
      </w:pPr>
      <w:r>
        <w:t xml:space="preserve">Water Construction Projects</w:t>
      </w:r>
    </w:p>
    <w:p>
      <w:pPr>
        <w:pStyle w:val="FirstParagraph"/>
      </w:pPr>
      <w:r>
        <w:rPr>
          <w:bCs/>
          <w:b/>
        </w:rPr>
        <w:t xml:space="preserve">2024: Fitzpatrick Voted To Authorize New Water Projects For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 By The Army Corps Of Engineers And Established A Pilot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For Identifying Alternative Means Of Delivering Water</w:t>
      </w:r>
      <w:r>
        <w:rPr>
          <w:bCs/>
          <w:b/>
        </w:rPr>
        <w:t xml:space="preserve"> </w:t>
      </w:r>
      <w:r>
        <w:rPr>
          <w:bCs/>
          <w:b/>
        </w:rPr>
        <w:t xml:space="preserve">Projects.</w:t>
      </w:r>
      <w:r>
        <w:t xml:space="preserve"> </w:t>
      </w:r>
      <w:r>
        <w:t xml:space="preserve">In July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authorize new</w:t>
      </w:r>
      <w:r>
        <w:t xml:space="preserve"> </w:t>
      </w:r>
      <w:r>
        <w:t xml:space="preserve">water projects for construction by the U.S. Army Corps of Engineers and</w:t>
      </w:r>
      <w:r>
        <w:t xml:space="preserve"> </w:t>
      </w:r>
      <w:r>
        <w:t xml:space="preserve">extend and modify authorizations of existing projects and corps programs</w:t>
      </w:r>
      <w:r>
        <w:t xml:space="preserve"> </w:t>
      </w:r>
      <w:r>
        <w:t xml:space="preserve">while deauthorizing others. Among other provisions, it would authorize</w:t>
      </w:r>
      <w:r>
        <w:t xml:space="preserve"> </w:t>
      </w:r>
      <w:r>
        <w:t xml:space="preserve">12 new projects for construction and 126 new feasibility studies. It</w:t>
      </w:r>
      <w:r>
        <w:t xml:space="preserve"> </w:t>
      </w:r>
      <w:r>
        <w:t xml:space="preserve">also would add more than 560 environmental infrastructure projects to</w:t>
      </w:r>
      <w:r>
        <w:t xml:space="preserve"> </w:t>
      </w:r>
      <w:r>
        <w:t xml:space="preserve">existing authorizations, including water management projects and</w:t>
      </w:r>
      <w:r>
        <w:t xml:space="preserve"> </w:t>
      </w:r>
      <w:r>
        <w:t xml:space="preserve">authorize $3 billion in new project funding for such projects. It also</w:t>
      </w:r>
      <w:r>
        <w:t xml:space="preserve"> </w:t>
      </w:r>
      <w:r>
        <w:t xml:space="preserve">would authorize $1.6 billion for 58 modifications for existing</w:t>
      </w:r>
      <w:r>
        <w:t xml:space="preserve"> </w:t>
      </w:r>
      <w:r>
        <w:t xml:space="preserve">environmental infrastructure projects. The bill would establish a</w:t>
      </w:r>
      <w:r>
        <w:t xml:space="preserve"> </w:t>
      </w:r>
      <w:r>
        <w:t xml:space="preserve">10-year pilot program for alternative means of delivering water</w:t>
      </w:r>
      <w:r>
        <w:t xml:space="preserve"> </w:t>
      </w:r>
      <w:r>
        <w:t xml:space="preserve">projects. It also contains numerous policy provisions, including to</w:t>
      </w:r>
      <w:r>
        <w:t xml:space="preserve"> </w:t>
      </w:r>
      <w:r>
        <w:t xml:space="preserve">lower the local cost share for developing deeper ports and harbors and</w:t>
      </w:r>
      <w:r>
        <w:t xml:space="preserve"> </w:t>
      </w:r>
      <w:r>
        <w:t xml:space="preserve">that allow corps recreation facilities to keep and use the recreation</w:t>
      </w:r>
      <w:r>
        <w:t xml:space="preserve"> </w:t>
      </w:r>
      <w:r>
        <w:t xml:space="preserve">fees they collect.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359 to 13. [House Vote 358,</w:t>
      </w:r>
      <w:r>
        <w:t xml:space="preserve"> </w:t>
      </w:r>
      <w:hyperlink r:id="rId24">
        <w:r>
          <w:rPr>
            <w:rStyle w:val="Hyperlink"/>
          </w:rPr>
          <w:t xml:space="preserve">7/22/24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8812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4" Target="http://clerk.house.gov/evs/2024/roll358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5" Target="https://plus.cq.com/vote/2024/H/358?3" TargetMode="External" /><Relationship Type="http://schemas.openxmlformats.org/officeDocument/2006/relationships/hyperlink" Id="rId22" Target="https://www.congress.gov/bill/117th-congress/house-bill/8294/actions" TargetMode="External" /><Relationship Type="http://schemas.openxmlformats.org/officeDocument/2006/relationships/hyperlink" Id="rId26" Target="https://www.congress.gov/bill/118th-congress/house-bill/88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4" Target="http://clerk.house.gov/evs/2024/roll358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5" Target="https://plus.cq.com/vote/2024/H/358?3" TargetMode="External" /><Relationship Type="http://schemas.openxmlformats.org/officeDocument/2006/relationships/hyperlink" Id="rId22" Target="https://www.congress.gov/bill/117th-congress/house-bill/8294/actions" TargetMode="External" /><Relationship Type="http://schemas.openxmlformats.org/officeDocument/2006/relationships/hyperlink" Id="rId26" Target="https://www.congress.gov/bill/118th-congress/house-bill/88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