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apitol-police"/>
    <w:p>
      <w:pPr>
        <w:pStyle w:val="Heading1"/>
      </w:pPr>
      <w:r>
        <w:t xml:space="preserve">Capitol Police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2021: Fitzpatrick Voted Against Providing $79.3 Million To Capitol</w:t>
      </w:r>
      <w:r>
        <w:rPr>
          <w:bCs/>
          <w:b/>
        </w:rPr>
        <w:t xml:space="preserve"> </w:t>
      </w:r>
      <w:r>
        <w:rPr>
          <w:bCs/>
          <w:b/>
        </w:rPr>
        <w:t xml:space="preserve">Police, And Against Requiring Capitol Police Officers Who Interact With</w:t>
      </w:r>
      <w:r>
        <w:rPr>
          <w:bCs/>
          <w:b/>
        </w:rPr>
        <w:t xml:space="preserve"> </w:t>
      </w:r>
      <w:r>
        <w:rPr>
          <w:bCs/>
          <w:b/>
        </w:rPr>
        <w:t xml:space="preserve">The Public To Use Body-Worn Cameras.</w:t>
      </w:r>
      <w:r>
        <w:t xml:space="preserve"> </w:t>
      </w:r>
      <w:r>
        <w:t xml:space="preserve">In May 2021, Fitzpatrick voted</w:t>
      </w:r>
      <w:r>
        <w:t xml:space="preserve"> </w:t>
      </w:r>
      <w:r>
        <w:t xml:space="preserve">against the Emergency Security Supplemental Appropriations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provide $79.3 million for</w:t>
      </w:r>
      <w:r>
        <w:t xml:space="preserve"> </w:t>
      </w:r>
      <w:r>
        <w:t xml:space="preserve">the Capitol Police, including specified funding for employee hazard pay</w:t>
      </w:r>
      <w:r>
        <w:t xml:space="preserve"> </w:t>
      </w:r>
      <w:r>
        <w:t xml:space="preserve">and retention bonuses, the employee wellness program, agreements with</w:t>
      </w:r>
      <w:r>
        <w:t xml:space="preserve"> </w:t>
      </w:r>
      <w:r>
        <w:t xml:space="preserve">state and local law enforcement agencies, protective details for members</w:t>
      </w:r>
      <w:r>
        <w:t xml:space="preserve"> </w:t>
      </w:r>
      <w:r>
        <w:t xml:space="preserve">of Congress, and physical protection barriers. It would generally</w:t>
      </w:r>
      <w:r>
        <w:t xml:space="preserve"> </w:t>
      </w:r>
      <w:r>
        <w:t xml:space="preserve">require Capitol Police officers who interact with the public to use body</w:t>
      </w:r>
      <w:r>
        <w:t xml:space="preserve"> </w:t>
      </w:r>
      <w:r>
        <w:t xml:space="preserve">cameras while on duty.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213-212, and was sent to the Senate and the President</w:t>
      </w:r>
      <w:r>
        <w:t xml:space="preserve"> </w:t>
      </w:r>
      <w:r>
        <w:t xml:space="preserve">and ultimately became law. [House Vote 156,</w:t>
      </w:r>
      <w:r>
        <w:t xml:space="preserve"> </w:t>
      </w:r>
      <w:hyperlink r:id="rId20">
        <w:r>
          <w:rPr>
            <w:rStyle w:val="Hyperlink"/>
          </w:rPr>
          <w:t xml:space="preserve">5/20/21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5/20/21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3237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Provided $572 Million For Construction And</w:t>
      </w:r>
      <w:r>
        <w:rPr>
          <w:bCs/>
          <w:b/>
        </w:rPr>
        <w:t xml:space="preserve"> </w:t>
      </w:r>
      <w:r>
        <w:rPr>
          <w:bCs/>
          <w:b/>
        </w:rPr>
        <w:t xml:space="preserve">Infrastructure Security Upgrades At The Capitol, Which Would Include</w:t>
      </w:r>
      <w:r>
        <w:rPr>
          <w:bCs/>
          <w:b/>
        </w:rPr>
        <w:t xml:space="preserve"> </w:t>
      </w:r>
      <w:r>
        <w:rPr>
          <w:bCs/>
          <w:b/>
        </w:rPr>
        <w:t xml:space="preserve">$100 Million For Security Screening Vestibules.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$572 million for the Architect of</w:t>
      </w:r>
      <w:r>
        <w:t xml:space="preserve"> </w:t>
      </w:r>
      <w:r>
        <w:t xml:space="preserve">the Capitol for construction, operations and infrastructure security</w:t>
      </w:r>
      <w:r>
        <w:t xml:space="preserve"> </w:t>
      </w:r>
      <w:r>
        <w:t xml:space="preserve">upgrades, including $100 million for the construction of security</w:t>
      </w:r>
      <w:r>
        <w:t xml:space="preserve"> </w:t>
      </w:r>
      <w:r>
        <w:t xml:space="preserve">screening vestibules.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5/20/21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156.xml" TargetMode="External" /><Relationship Type="http://schemas.openxmlformats.org/officeDocument/2006/relationships/hyperlink" Id="rId21" Target="https://plus.cq.com/vote/2021/H/156?7" TargetMode="External" /><Relationship Type="http://schemas.openxmlformats.org/officeDocument/2006/relationships/hyperlink" Id="rId22" Target="https://www.congress.gov/bill/117th-congress/house-bill/3237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156.xml" TargetMode="External" /><Relationship Type="http://schemas.openxmlformats.org/officeDocument/2006/relationships/hyperlink" Id="rId21" Target="https://plus.cq.com/vote/2021/H/156?7" TargetMode="External" /><Relationship Type="http://schemas.openxmlformats.org/officeDocument/2006/relationships/hyperlink" Id="rId22" Target="https://www.congress.gov/bill/117th-congress/house-bill/3237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