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bureau-of-prisons"/>
    <w:p>
      <w:pPr>
        <w:pStyle w:val="Heading1"/>
      </w:pPr>
      <w:r>
        <w:t xml:space="preserve">Bureau Of Prisons</w:t>
      </w:r>
    </w:p>
    <w:bookmarkStart w:id="24" w:name="family-focused-programming"/>
    <w:p>
      <w:pPr>
        <w:pStyle w:val="Heading3"/>
      </w:pPr>
      <w:r>
        <w:t xml:space="preserve">Family-Focused Programming</w:t>
      </w:r>
    </w:p>
    <w:p>
      <w:pPr>
        <w:pStyle w:val="FirstParagraph"/>
      </w:pPr>
      <w:r>
        <w:rPr>
          <w:bCs/>
          <w:b/>
        </w:rPr>
        <w:t xml:space="preserve">2021: Fitzpatrick Voted For An Amendment Directing The Bureau Of</w:t>
      </w:r>
      <w:r>
        <w:rPr>
          <w:bCs/>
          <w:b/>
        </w:rPr>
        <w:t xml:space="preserve"> </w:t>
      </w:r>
      <w:r>
        <w:rPr>
          <w:bCs/>
          <w:b/>
        </w:rPr>
        <w:t xml:space="preserve">Prisons To Conduct Family-Focused Programming, Provide Training To</w:t>
      </w:r>
      <w:r>
        <w:rPr>
          <w:bCs/>
          <w:b/>
        </w:rPr>
        <w:t xml:space="preserve"> </w:t>
      </w:r>
      <w:r>
        <w:rPr>
          <w:bCs/>
          <w:b/>
        </w:rPr>
        <w:t xml:space="preserve">Employees Who Interact With Families Of Imprisoned People, And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Distribution And Accessibility Rules Of Sanitary Products For</w:t>
      </w:r>
      <w:r>
        <w:rPr>
          <w:bCs/>
          <w:b/>
        </w:rPr>
        <w:t xml:space="preserve"> </w:t>
      </w:r>
      <w:r>
        <w:rPr>
          <w:bCs/>
          <w:b/>
        </w:rPr>
        <w:t xml:space="preserve">Prisoners.</w:t>
      </w:r>
      <w:r>
        <w:t xml:space="preserve"> </w:t>
      </w:r>
      <w:r>
        <w:t xml:space="preserve">In March 2021, Fitzpatrick voted for en bloc amendments</w:t>
      </w:r>
      <w:r>
        <w:t xml:space="preserve"> </w:t>
      </w:r>
      <w:r>
        <w:t xml:space="preserve">no.1 which would, 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Bureau of Prisons to administer family-focused programming at the intake</w:t>
      </w:r>
      <w:r>
        <w:t xml:space="preserve"> </w:t>
      </w:r>
      <w:r>
        <w:t xml:space="preserve">of incarcerated individuals and provide certain training to personnel</w:t>
      </w:r>
      <w:r>
        <w:t xml:space="preserve"> </w:t>
      </w:r>
      <w:r>
        <w:t xml:space="preserve">who engage with families of incarcerated individuals; require the Bureau</w:t>
      </w:r>
      <w:r>
        <w:t xml:space="preserve"> </w:t>
      </w:r>
      <w:r>
        <w:t xml:space="preserve">of Prisons to make rules on the distribution and accessibility of</w:t>
      </w:r>
      <w:r>
        <w:t xml:space="preserve"> </w:t>
      </w:r>
      <w:r>
        <w:t xml:space="preserve">sanitary products to incarcerated individuals.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 of</w:t>
      </w:r>
      <w:r>
        <w:t xml:space="preserve"> </w:t>
      </w:r>
      <w:r>
        <w:t xml:space="preserve">228-197. [House Vote 83,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bookmarkEnd w:id="24"/>
    <w:bookmarkStart w:id="28" w:name="oversight"/>
    <w:p>
      <w:pPr>
        <w:pStyle w:val="Heading3"/>
      </w:pPr>
      <w:r>
        <w:t xml:space="preserve">Oversight</w:t>
      </w:r>
    </w:p>
    <w:p>
      <w:pPr>
        <w:pStyle w:val="FirstParagraph"/>
      </w:pPr>
      <w:r>
        <w:rPr>
          <w:bCs/>
          <w:b/>
        </w:rPr>
        <w:t xml:space="preserve">2021: Fitzpatrick Voted To Require The Bureau Of Prisons To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An Office To Oversee The Placement Of Transgender And Intersex Prisoners</w:t>
      </w:r>
      <w:r>
        <w:rPr>
          <w:bCs/>
          <w:b/>
        </w:rPr>
        <w:t xml:space="preserve"> </w:t>
      </w:r>
      <w:r>
        <w:rPr>
          <w:bCs/>
          <w:b/>
        </w:rPr>
        <w:t xml:space="preserve">Who Have Kids, Provide Health Care And Hygienic Products To All</w:t>
      </w:r>
      <w:r>
        <w:rPr>
          <w:bCs/>
          <w:b/>
        </w:rPr>
        <w:t xml:space="preserve"> </w:t>
      </w:r>
      <w:r>
        <w:rPr>
          <w:bCs/>
          <w:b/>
        </w:rPr>
        <w:t xml:space="preserve">Prisoners, Provide Parenting Classes, And Create A Pilot Program For</w:t>
      </w:r>
      <w:r>
        <w:rPr>
          <w:bCs/>
          <w:b/>
        </w:rPr>
        <w:t xml:space="preserve"> </w:t>
      </w:r>
      <w:r>
        <w:rPr>
          <w:bCs/>
          <w:b/>
        </w:rPr>
        <w:t xml:space="preserve">Children Born In Prisons To Remain With Their Mothers While They Serve</w:t>
      </w:r>
      <w:r>
        <w:rPr>
          <w:bCs/>
          <w:b/>
        </w:rPr>
        <w:t xml:space="preserve"> </w:t>
      </w:r>
      <w:r>
        <w:rPr>
          <w:bCs/>
          <w:b/>
        </w:rPr>
        <w:t xml:space="preserve">Their Terms.</w:t>
      </w:r>
      <w:r>
        <w:t xml:space="preserve"> </w:t>
      </w:r>
      <w:r>
        <w:t xml:space="preserve">In March 2021, Fitzpatrick voted for the Violence Against</w:t>
      </w:r>
      <w:r>
        <w:t xml:space="preserve"> </w:t>
      </w:r>
      <w:r>
        <w:t xml:space="preserve">Women Reauthorization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Bureau of Prisons to establish an</w:t>
      </w:r>
      <w:r>
        <w:t xml:space="preserve"> </w:t>
      </w:r>
      <w:r>
        <w:t xml:space="preserve">office to determine the placement of transgender or intersex prisoners</w:t>
      </w:r>
      <w:r>
        <w:t xml:space="preserve"> </w:t>
      </w:r>
      <w:r>
        <w:t xml:space="preserve">and prisoners who have children; provide health care access and hygenic</w:t>
      </w:r>
      <w:r>
        <w:t xml:space="preserve"> </w:t>
      </w:r>
      <w:r>
        <w:t xml:space="preserve">products to all prisoners; provide parenting classes for prisoners who</w:t>
      </w:r>
      <w:r>
        <w:t xml:space="preserve"> </w:t>
      </w:r>
      <w:r>
        <w:t xml:space="preserve">are primary caretaker parents; and establish a pilot program to allow</w:t>
      </w:r>
      <w:r>
        <w:t xml:space="preserve"> </w:t>
      </w:r>
      <w:r>
        <w:t xml:space="preserve">women and their children born in prison to reside together during the</w:t>
      </w:r>
      <w:r>
        <w:t xml:space="preserve"> </w:t>
      </w:r>
      <w:r>
        <w:t xml:space="preserve">mother's prison term.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244-172. The Senate did not take substantive action on</w:t>
      </w:r>
      <w:r>
        <w:t xml:space="preserve"> </w:t>
      </w:r>
      <w:r>
        <w:t xml:space="preserve">the bill. [House Vote 86,</w:t>
      </w:r>
      <w:r>
        <w:t xml:space="preserve"> </w:t>
      </w:r>
      <w:hyperlink r:id="rId25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Fortify Current Protections For Transgender Women</w:t>
      </w:r>
      <w:r>
        <w:rPr>
          <w:bCs/>
          <w:b/>
        </w:rPr>
        <w:t xml:space="preserve"> </w:t>
      </w:r>
      <w:r>
        <w:rPr>
          <w:bCs/>
          <w:b/>
        </w:rPr>
        <w:t xml:space="preserve">To Seek Refuge In Women’s Shelters And Serve Their Sentences In The</w:t>
      </w:r>
      <w:r>
        <w:rPr>
          <w:bCs/>
          <w:b/>
        </w:rPr>
        <w:t xml:space="preserve"> </w:t>
      </w:r>
      <w:r>
        <w:rPr>
          <w:bCs/>
          <w:b/>
        </w:rPr>
        <w:t xml:space="preserve">Prison That Matched Their Gender Identity.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House-passed bill would also strengthen existing protections for</w:t>
      </w:r>
      <w:r>
        <w:t xml:space="preserve"> </w:t>
      </w:r>
      <w:r>
        <w:t xml:space="preserve">transgender women to access women’s shelters and serve in prisons</w:t>
      </w:r>
      <w:r>
        <w:t xml:space="preserve"> </w:t>
      </w:r>
      <w:r>
        <w:t xml:space="preserve">that match their gender identity.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3/17/21</w:t>
        </w:r>
      </w:hyperlink>
      <w:r>
        <w:t xml:space="preserve">]</w:t>
      </w:r>
    </w:p>
    <w:bookmarkEnd w:id="28"/>
    <w:bookmarkStart w:id="32" w:name="pregnant-prisoner-health"/>
    <w:p>
      <w:pPr>
        <w:pStyle w:val="Heading3"/>
      </w:pPr>
      <w:r>
        <w:t xml:space="preserve">Pregnant Prisoner Health</w:t>
      </w:r>
    </w:p>
    <w:p>
      <w:pPr>
        <w:pStyle w:val="FirstParagraph"/>
      </w:pPr>
      <w:r>
        <w:rPr>
          <w:bCs/>
          <w:b/>
        </w:rPr>
        <w:t xml:space="preserve">2022: Fitzpatrick Voted To Require The Bureau Of Prisons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The Health And Safety Needs Of Imprisoned Pregnant Women,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Prenatal Education And Birth Support Services, Screening And Adequate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For High-Risk Pregnancies, And Prohibiting Restrictive</w:t>
      </w:r>
      <w:r>
        <w:rPr>
          <w:bCs/>
          <w:b/>
        </w:rPr>
        <w:t xml:space="preserve"> </w:t>
      </w:r>
      <w:r>
        <w:rPr>
          <w:bCs/>
          <w:b/>
        </w:rPr>
        <w:t xml:space="preserve">Housing.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for the Pregnant Women in Custody Act, which would</w:t>
      </w:r>
      <w:r>
        <w:t xml:space="preserve"> </w:t>
      </w:r>
      <w:r>
        <w:t xml:space="preserve">“</w:t>
      </w:r>
      <w:r>
        <w:t xml:space="preserve">add requirements for the Bureau of Prisons to provide services to</w:t>
      </w:r>
      <w:r>
        <w:t xml:space="preserve"> </w:t>
      </w:r>
      <w:r>
        <w:t xml:space="preserve">address the health and safety needs of incarcerated women related to</w:t>
      </w:r>
      <w:r>
        <w:t xml:space="preserve"> </w:t>
      </w:r>
      <w:r>
        <w:t xml:space="preserve">pregnancy and childbirth. It would require the BOP to provide a summary</w:t>
      </w:r>
      <w:r>
        <w:t xml:space="preserve"> </w:t>
      </w:r>
      <w:r>
        <w:t xml:space="preserve">of health- and safety-appropriate protocols to pregnant women when the</w:t>
      </w:r>
      <w:r>
        <w:t xml:space="preserve"> </w:t>
      </w:r>
      <w:r>
        <w:t xml:space="preserve">pregnancy is confirmed, including an assessment of changes relating to</w:t>
      </w:r>
      <w:r>
        <w:t xml:space="preserve"> </w:t>
      </w:r>
      <w:r>
        <w:t xml:space="preserve">bedding, water and bathroom access, diet, recreational activities and</w:t>
      </w:r>
      <w:r>
        <w:t xml:space="preserve"> </w:t>
      </w:r>
      <w:r>
        <w:t xml:space="preserve">transportation; provide pregnant women with prenatal education,</w:t>
      </w:r>
      <w:r>
        <w:t xml:space="preserve"> </w:t>
      </w:r>
      <w:r>
        <w:t xml:space="preserve">counseling and birth support services within 14 days of notification of</w:t>
      </w:r>
      <w:r>
        <w:t xml:space="preserve"> </w:t>
      </w:r>
      <w:r>
        <w:t xml:space="preserve">the pregnancy; and provide screening and adequate health care for</w:t>
      </w:r>
      <w:r>
        <w:t xml:space="preserve"> </w:t>
      </w:r>
      <w:r>
        <w:t xml:space="preserve">high-risk pregnancies, including elective transfer to a residential</w:t>
      </w:r>
      <w:r>
        <w:t xml:space="preserve"> </w:t>
      </w:r>
      <w:r>
        <w:t xml:space="preserve">reentry center during and after the pregnancy. The bill would prohibit</w:t>
      </w:r>
      <w:r>
        <w:t xml:space="preserve"> </w:t>
      </w:r>
      <w:r>
        <w:t xml:space="preserve">the use of restrive housing, which includes removal from the general</w:t>
      </w:r>
      <w:r>
        <w:t xml:space="preserve"> </w:t>
      </w:r>
      <w:r>
        <w:t xml:space="preserve">inmate population and placement in a locked room or cell, for pregnant</w:t>
      </w:r>
      <w:r>
        <w:t xml:space="preserve"> </w:t>
      </w:r>
      <w:r>
        <w:t xml:space="preserve">women through 12 weeks after delivery, unless a senior BOP official that</w:t>
      </w:r>
      <w:r>
        <w:t xml:space="preserve"> </w:t>
      </w:r>
      <w:r>
        <w:t xml:space="preserve">oversees women’s health determines that it is required as a temporary</w:t>
      </w:r>
      <w:r>
        <w:t xml:space="preserve"> </w:t>
      </w:r>
      <w:r>
        <w:t xml:space="preserve">measure for the woman’s medical safety. In the case of exceptions, it</w:t>
      </w:r>
      <w:r>
        <w:t xml:space="preserve"> </w:t>
      </w:r>
      <w:r>
        <w:t xml:space="preserve">would require officials to report on the placement and develop a plan to</w:t>
      </w:r>
      <w:r>
        <w:t xml:space="preserve"> </w:t>
      </w:r>
      <w:r>
        <w:t xml:space="preserve">move the individual to less restrictive housing. It would also prohibit</w:t>
      </w:r>
      <w:r>
        <w:t xml:space="preserve"> </w:t>
      </w:r>
      <w:r>
        <w:t xml:space="preserve">the use of solitary confinement in the third trimester. It would require</w:t>
      </w:r>
      <w:r>
        <w:t xml:space="preserve"> </w:t>
      </w:r>
      <w:r>
        <w:t xml:space="preserve">the BOP and the U.S. Marshals Service to establish a process for</w:t>
      </w:r>
      <w:r>
        <w:t xml:space="preserve"> </w:t>
      </w:r>
      <w:r>
        <w:t xml:space="preserve">incarcerated individuals to report a violation of this section. Among</w:t>
      </w:r>
      <w:r>
        <w:t xml:space="preserve"> </w:t>
      </w:r>
      <w:r>
        <w:t xml:space="preserve">other provisions, the bill would require the BOP to provide women of a</w:t>
      </w:r>
      <w:r>
        <w:t xml:space="preserve"> </w:t>
      </w:r>
      <w:r>
        <w:t xml:space="preserve">reproductive age access to contraception and testing for pregnancy and</w:t>
      </w:r>
      <w:r>
        <w:t xml:space="preserve"> </w:t>
      </w:r>
      <w:r>
        <w:t xml:space="preserve">sexually transmitted diseases; require the Justice Department to issue</w:t>
      </w:r>
      <w:r>
        <w:t xml:space="preserve"> </w:t>
      </w:r>
      <w:r>
        <w:t xml:space="preserve">rules for federal prisons to provide services for unexpected childbirth</w:t>
      </w:r>
      <w:r>
        <w:t xml:space="preserve"> </w:t>
      </w:r>
      <w:r>
        <w:t xml:space="preserve">deliveries and medical complications if a woman is unable to access a</w:t>
      </w:r>
      <w:r>
        <w:t xml:space="preserve"> </w:t>
      </w:r>
      <w:r>
        <w:t xml:space="preserve">hospital in a timely manner; and require biannual training for prison</w:t>
      </w:r>
      <w:r>
        <w:t xml:space="preserve"> </w:t>
      </w:r>
      <w:r>
        <w:t xml:space="preserve">employees to carry out the bill’s requirements.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324-90. The Senate did</w:t>
      </w:r>
      <w:r>
        <w:t xml:space="preserve"> </w:t>
      </w:r>
      <w:r>
        <w:t xml:space="preserve">not take substantive action on the bill. [House Vote 493,</w:t>
      </w:r>
      <w:r>
        <w:t xml:space="preserve"> </w:t>
      </w:r>
      <w:hyperlink r:id="rId29">
        <w:r>
          <w:rPr>
            <w:rStyle w:val="Hyperlink"/>
          </w:rPr>
          <w:t xml:space="preserve">12/1/22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12/1/22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6878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Would Have Required The Bureau Of Prisons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Women With Contraception And Testing For STDs And Pregnancy,</w:t>
      </w:r>
      <w:r>
        <w:rPr>
          <w:bCs/>
          <w:b/>
        </w:rPr>
        <w:t xml:space="preserve"> </w:t>
      </w:r>
      <w:r>
        <w:rPr>
          <w:bCs/>
          <w:b/>
        </w:rPr>
        <w:t xml:space="preserve">Instructed The Justice Department To Issue Rules For Unexpected</w:t>
      </w:r>
      <w:r>
        <w:rPr>
          <w:bCs/>
          <w:b/>
        </w:rPr>
        <w:t xml:space="preserve"> </w:t>
      </w:r>
      <w:r>
        <w:rPr>
          <w:bCs/>
          <w:b/>
        </w:rPr>
        <w:t xml:space="preserve">Childbirth Deliveries In Federal Prisons, And Required Training For</w:t>
      </w:r>
      <w:r>
        <w:rPr>
          <w:bCs/>
          <w:b/>
        </w:rPr>
        <w:t xml:space="preserve"> </w:t>
      </w:r>
      <w:r>
        <w:rPr>
          <w:bCs/>
          <w:b/>
        </w:rPr>
        <w:t xml:space="preserve">Prison Workers.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</w:t>
      </w:r>
      <w:r>
        <w:t xml:space="preserve"> </w:t>
      </w:r>
      <w:r>
        <w:t xml:space="preserve">provisions, the bill would require the BOP to provide women of a</w:t>
      </w:r>
      <w:r>
        <w:t xml:space="preserve"> </w:t>
      </w:r>
      <w:r>
        <w:t xml:space="preserve">reproductive age access to contraception and testing for pregnancy</w:t>
      </w:r>
      <w:r>
        <w:t xml:space="preserve"> </w:t>
      </w:r>
      <w:r>
        <w:t xml:space="preserve">and sexually transmitted diseases; require the Justice Department to</w:t>
      </w:r>
      <w:r>
        <w:t xml:space="preserve"> </w:t>
      </w:r>
      <w:r>
        <w:t xml:space="preserve">issue rules for federal prisons to provide services for unexpected</w:t>
      </w:r>
      <w:r>
        <w:t xml:space="preserve"> </w:t>
      </w:r>
      <w:r>
        <w:t xml:space="preserve">childbirth deliveries and medical complications if a woman is unable</w:t>
      </w:r>
      <w:r>
        <w:t xml:space="preserve"> </w:t>
      </w:r>
      <w:r>
        <w:t xml:space="preserve">to access a hospital in a timely manner; and require biannual</w:t>
      </w:r>
      <w:r>
        <w:t xml:space="preserve"> </w:t>
      </w:r>
      <w:r>
        <w:t xml:space="preserve">training for prison employees to carry out the bill’s requirements.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12/1/22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3.xml" TargetMode="External" /><Relationship Type="http://schemas.openxmlformats.org/officeDocument/2006/relationships/hyperlink" Id="rId25" Target="http://clerk.house.gov/evs/2021/roll086.xml" TargetMode="External" /><Relationship Type="http://schemas.openxmlformats.org/officeDocument/2006/relationships/hyperlink" Id="rId29" Target="http://clerk.house.gov/evs/2022/roll493.xml" TargetMode="External" /><Relationship Type="http://schemas.openxmlformats.org/officeDocument/2006/relationships/hyperlink" Id="rId21" Target="https://plus.cq.com/vote/2021/H/83?12" TargetMode="External" /><Relationship Type="http://schemas.openxmlformats.org/officeDocument/2006/relationships/hyperlink" Id="rId26" Target="https://plus.cq.com/vote/2021/H/86?7" TargetMode="External" /><Relationship Type="http://schemas.openxmlformats.org/officeDocument/2006/relationships/hyperlink" Id="rId30" Target="https://plus.cq.com/vote/2022/H/493?27" TargetMode="External" /><Relationship Type="http://schemas.openxmlformats.org/officeDocument/2006/relationships/hyperlink" Id="rId22" Target="https://www.congress.gov/amendment/117th-congress/house-amendment/31/actions?r=3&amp;s=a" TargetMode="External" /><Relationship Type="http://schemas.openxmlformats.org/officeDocument/2006/relationships/hyperlink" Id="rId23" Target="https://www.congress.gov/bill/117th-congress/house-bill/1620/actions" TargetMode="External" /><Relationship Type="http://schemas.openxmlformats.org/officeDocument/2006/relationships/hyperlink" Id="rId31" Target="https://www.congress.gov/bill/117th-congress/house-bill/6878/all-actions" TargetMode="External" /><Relationship Type="http://schemas.openxmlformats.org/officeDocument/2006/relationships/hyperlink" Id="rId27" Target="https://www.npr.org/2021/03/17/977842441/house-renews-violence-against-women-act-but-senate-hurdles-remai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3.xml" TargetMode="External" /><Relationship Type="http://schemas.openxmlformats.org/officeDocument/2006/relationships/hyperlink" Id="rId25" Target="http://clerk.house.gov/evs/2021/roll086.xml" TargetMode="External" /><Relationship Type="http://schemas.openxmlformats.org/officeDocument/2006/relationships/hyperlink" Id="rId29" Target="http://clerk.house.gov/evs/2022/roll493.xml" TargetMode="External" /><Relationship Type="http://schemas.openxmlformats.org/officeDocument/2006/relationships/hyperlink" Id="rId21" Target="https://plus.cq.com/vote/2021/H/83?12" TargetMode="External" /><Relationship Type="http://schemas.openxmlformats.org/officeDocument/2006/relationships/hyperlink" Id="rId26" Target="https://plus.cq.com/vote/2021/H/86?7" TargetMode="External" /><Relationship Type="http://schemas.openxmlformats.org/officeDocument/2006/relationships/hyperlink" Id="rId30" Target="https://plus.cq.com/vote/2022/H/493?27" TargetMode="External" /><Relationship Type="http://schemas.openxmlformats.org/officeDocument/2006/relationships/hyperlink" Id="rId22" Target="https://www.congress.gov/amendment/117th-congress/house-amendment/31/actions?r=3&amp;s=a" TargetMode="External" /><Relationship Type="http://schemas.openxmlformats.org/officeDocument/2006/relationships/hyperlink" Id="rId23" Target="https://www.congress.gov/bill/117th-congress/house-bill/1620/actions" TargetMode="External" /><Relationship Type="http://schemas.openxmlformats.org/officeDocument/2006/relationships/hyperlink" Id="rId31" Target="https://www.congress.gov/bill/117th-congress/house-bill/6878/all-actions" TargetMode="External" /><Relationship Type="http://schemas.openxmlformats.org/officeDocument/2006/relationships/hyperlink" Id="rId27" Target="https://www.npr.org/2021/03/17/977842441/house-renews-violence-against-women-act-but-senate-hurdles-rema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