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lass-action-lawsuit"/>
    <w:p>
      <w:pPr>
        <w:pStyle w:val="Heading1"/>
      </w:pPr>
      <w:r>
        <w:t xml:space="preserve">Class-Action Lawsuit</w:t>
      </w:r>
    </w:p>
    <w:bookmarkStart w:id="24" w:name="Xde12330d861e0b95751cc0b07bd16aa73bdf73d"/>
    <w:p>
      <w:pPr>
        <w:pStyle w:val="Heading3"/>
      </w:pPr>
      <w:r>
        <w:t xml:space="preserve">Prohibiting Federal Courts From Certifying Class Action Status To A Lawsuit Unless Every Member Of The Class Has Suffered From The Same Injury, Including Its Degree</w:t>
      </w:r>
    </w:p>
    <w:p>
      <w:pPr>
        <w:pStyle w:val="FirstParagraph"/>
      </w:pPr>
      <w:r>
        <w:rPr>
          <w:bCs/>
          <w:b/>
        </w:rPr>
        <w:t xml:space="preserve">2017: Fitzpatrick Voted To Permit Federal Class-Action Lawsuits Only</w:t>
      </w:r>
      <w:r>
        <w:rPr>
          <w:bCs/>
          <w:b/>
        </w:rPr>
        <w:t xml:space="preserve"> </w:t>
      </w:r>
      <w:r>
        <w:rPr>
          <w:bCs/>
          <w:b/>
        </w:rPr>
        <w:t xml:space="preserve">If Every Person In The Class Suffered The Same Type And Scope Of</w:t>
      </w:r>
      <w:r>
        <w:rPr>
          <w:bCs/>
          <w:b/>
        </w:rPr>
        <w:t xml:space="preserve"> </w:t>
      </w:r>
      <w:r>
        <w:rPr>
          <w:bCs/>
          <w:b/>
        </w:rPr>
        <w:t xml:space="preserve">Injury.</w:t>
      </w:r>
      <w:r>
        <w:t xml:space="preserve"> </w:t>
      </w:r>
      <w:r>
        <w:t xml:space="preserve">In March 2017, Fitzpatrick voted for the Fairness in Class</w:t>
      </w:r>
      <w:r>
        <w:t xml:space="preserve"> </w:t>
      </w:r>
      <w:r>
        <w:t xml:space="preserve">Action Litigation Act. According to Congressional Quarterly, the</w:t>
      </w:r>
      <w:r>
        <w:t xml:space="preserve"> </w:t>
      </w:r>
      <w:r>
        <w:t xml:space="preserve">legislation would have</w:t>
      </w:r>
      <w:r>
        <w:t xml:space="preserve"> </w:t>
      </w:r>
      <w:r>
        <w:t xml:space="preserve">“</w:t>
      </w:r>
      <w:r>
        <w:t xml:space="preserve">prohibit[ed] federal courts from certifying</w:t>
      </w:r>
      <w:r>
        <w:t xml:space="preserve"> </w:t>
      </w:r>
      <w:r>
        <w:t xml:space="preserve">proposed classes of individuals for a class-action lawsuit unless each</w:t>
      </w:r>
      <w:r>
        <w:t xml:space="preserve"> </w:t>
      </w:r>
      <w:r>
        <w:t xml:space="preserve">member of the class has suffered the same type and degree of injury.</w:t>
      </w:r>
      <w:r>
        <w:t xml:space="preserve"> </w:t>
      </w:r>
      <w:r>
        <w:t xml:space="preserve">Additionally, the bill would [have] require[d] asbestos trusts to</w:t>
      </w:r>
      <w:r>
        <w:t xml:space="preserve"> </w:t>
      </w:r>
      <w:r>
        <w:t xml:space="preserve">issue quarterly reports on claims made against the trusts and payouts</w:t>
      </w:r>
      <w:r>
        <w:t xml:space="preserve"> </w:t>
      </w:r>
      <w:r>
        <w:t xml:space="preserve">made by the trusts for asbestos-related injuries.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 to 201. The Senate</w:t>
      </w:r>
      <w:r>
        <w:t xml:space="preserve"> </w:t>
      </w:r>
      <w:r>
        <w:t xml:space="preserve">took no substantive action on the legislation. [House Vote 148,</w:t>
      </w:r>
      <w:r>
        <w:t xml:space="preserve"> </w:t>
      </w:r>
      <w:hyperlink r:id="rId20">
        <w:r>
          <w:rPr>
            <w:rStyle w:val="Hyperlink"/>
          </w:rPr>
          <w:t xml:space="preserve">3/9/17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By Requiring Injury To Be The Same And Scope, It Class-Membership</w:t>
      </w:r>
      <w:r>
        <w:rPr>
          <w:bCs/>
          <w:b/>
        </w:rPr>
        <w:t xml:space="preserve"> </w:t>
      </w:r>
      <w:r>
        <w:rPr>
          <w:bCs/>
          <w:b/>
        </w:rPr>
        <w:t xml:space="preserve">Could Be Sharply Restricted, Including In Sexual Harassment Cases By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Women To Have Been Sexually Harassed By The Same Manager</w:t>
      </w:r>
      <w:r>
        <w:rPr>
          <w:bCs/>
          <w:b/>
        </w:rPr>
        <w:t xml:space="preserve"> </w:t>
      </w:r>
      <w:r>
        <w:rPr>
          <w:bCs/>
          <w:b/>
        </w:rPr>
        <w:t xml:space="preserve">In The Same Way.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Doroshow and</w:t>
      </w:r>
      <w:r>
        <w:t xml:space="preserve"> </w:t>
      </w:r>
      <w:r>
        <w:t xml:space="preserve">others said the Fairness in Class Action Litigation Act would</w:t>
      </w:r>
      <w:r>
        <w:t xml:space="preserve"> </w:t>
      </w:r>
      <w:r>
        <w:t xml:space="preserve">squelch most class-action lawsuits, which typically involve</w:t>
      </w:r>
      <w:r>
        <w:t xml:space="preserve"> </w:t>
      </w:r>
      <w:r>
        <w:t xml:space="preserve">plaintiffs with a wide variety of similar complaints. It could</w:t>
      </w:r>
      <w:r>
        <w:t xml:space="preserve"> </w:t>
      </w:r>
      <w:r>
        <w:t xml:space="preserve">sharply restrict membership in a class, for example, to women who</w:t>
      </w:r>
      <w:r>
        <w:t xml:space="preserve"> </w:t>
      </w:r>
      <w:r>
        <w:t xml:space="preserve">had been sexually harassed in the same way by the same manager, they</w:t>
      </w:r>
      <w:r>
        <w:t xml:space="preserve"> </w:t>
      </w:r>
      <w:r>
        <w:t xml:space="preserve">said.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3/9/17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48.xml" TargetMode="External" /><Relationship Type="http://schemas.openxmlformats.org/officeDocument/2006/relationships/hyperlink" Id="rId21" Target="http://cq.com/vote/2017/H/148?24" TargetMode="External" /><Relationship Type="http://schemas.openxmlformats.org/officeDocument/2006/relationships/hyperlink" Id="rId22" Target="https://www.congress.gov/bill/115th-congress/house-bill/985/all-actions" TargetMode="External" /><Relationship Type="http://schemas.openxmlformats.org/officeDocument/2006/relationships/hyperlink" Id="rId23" Target="https://www.washingtonpost.com/national/house-gop-quietly-advances-key-elements-of-tort-reform/2017/03/09/d52213b2-0414-11e7-b1e9-a05d3c21f7cf_story.html?utm_term=.b0da2c48fd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48.xml" TargetMode="External" /><Relationship Type="http://schemas.openxmlformats.org/officeDocument/2006/relationships/hyperlink" Id="rId21" Target="http://cq.com/vote/2017/H/148?24" TargetMode="External" /><Relationship Type="http://schemas.openxmlformats.org/officeDocument/2006/relationships/hyperlink" Id="rId22" Target="https://www.congress.gov/bill/115th-congress/house-bill/985/all-actions" TargetMode="External" /><Relationship Type="http://schemas.openxmlformats.org/officeDocument/2006/relationships/hyperlink" Id="rId23" Target="https://www.washingtonpost.com/national/house-gop-quietly-advances-key-elements-of-tort-reform/2017/03/09/d52213b2-0414-11e7-b1e9-a05d3c21f7cf_story.html?utm_term=.b0da2c48fd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