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tariffs"/>
    <w:p>
      <w:pPr>
        <w:pStyle w:val="Heading1"/>
      </w:pPr>
      <w:r>
        <w:t xml:space="preserve">Tariffs</w:t>
      </w:r>
    </w:p>
    <w:bookmarkStart w:id="33" w:name="solar-panel-tariff-rule"/>
    <w:p>
      <w:pPr>
        <w:pStyle w:val="Heading3"/>
      </w:pPr>
      <w:r>
        <w:t xml:space="preserve">Solar Panel Tariff Rule</w:t>
      </w:r>
    </w:p>
    <w:p>
      <w:pPr>
        <w:pStyle w:val="FirstParagraph"/>
      </w:pPr>
      <w:r>
        <w:rPr>
          <w:bCs/>
          <w:b/>
        </w:rPr>
        <w:t xml:space="preserve">2023: Fitzpatrick Voted To Override President Biden’s Veto And</w:t>
      </w:r>
      <w:r>
        <w:rPr>
          <w:bCs/>
          <w:b/>
        </w:rPr>
        <w:t xml:space="preserve"> </w:t>
      </w:r>
      <w:r>
        <w:rPr>
          <w:bCs/>
          <w:b/>
        </w:rPr>
        <w:t xml:space="preserve">Disapprove A Commerce Department Rule That Suspended The Tariffs For</w:t>
      </w:r>
      <w:r>
        <w:rPr>
          <w:bCs/>
          <w:b/>
        </w:rPr>
        <w:t xml:space="preserve"> </w:t>
      </w:r>
      <w:r>
        <w:rPr>
          <w:bCs/>
          <w:b/>
        </w:rPr>
        <w:t xml:space="preserve">Solar Panel Materials Assembled In Cambodia, Malaysia, Thailand Or</w:t>
      </w:r>
      <w:r>
        <w:rPr>
          <w:bCs/>
          <w:b/>
        </w:rPr>
        <w:t xml:space="preserve"> </w:t>
      </w:r>
      <w:r>
        <w:rPr>
          <w:bCs/>
          <w:b/>
        </w:rPr>
        <w:t xml:space="preserve">Vietnam Using Parts Manufactured In China.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to override President Biden’s</w:t>
      </w:r>
      <w:r>
        <w:t xml:space="preserve"> </w:t>
      </w:r>
      <w:r>
        <w:t xml:space="preserve">veto on the resolution that would</w:t>
      </w:r>
      <w:r>
        <w:t xml:space="preserve"> </w:t>
      </w:r>
      <w:r>
        <w:t xml:space="preserve">“</w:t>
      </w:r>
      <w:r>
        <w:t xml:space="preserve">provide for congressional disapproval</w:t>
      </w:r>
      <w:r>
        <w:t xml:space="preserve"> </w:t>
      </w:r>
      <w:r>
        <w:t xml:space="preserve">of the September 2022 Commerce Department rule that provided for the</w:t>
      </w:r>
      <w:r>
        <w:t xml:space="preserve"> </w:t>
      </w:r>
      <w:r>
        <w:t xml:space="preserve">suspension of duties for certain crystalline silicon photovoltaic cells</w:t>
      </w:r>
      <w:r>
        <w:t xml:space="preserve"> </w:t>
      </w:r>
      <w:r>
        <w:t xml:space="preserve">and modules, or solar panels, assembled in Cambodia, Malaysia, Thailand</w:t>
      </w:r>
      <w:r>
        <w:t xml:space="preserve"> </w:t>
      </w:r>
      <w:r>
        <w:t xml:space="preserve">or Vietnam using parts and components manufactured in China. The rule</w:t>
      </w:r>
      <w:r>
        <w:t xml:space="preserve"> </w:t>
      </w:r>
      <w:r>
        <w:t xml:space="preserve">took effect on Nov. 15, 2022. Under the provisions of the joint</w:t>
      </w:r>
      <w:r>
        <w:t xml:space="preserve"> </w:t>
      </w:r>
      <w:r>
        <w:t xml:space="preserve">resolution, the Commerce Department rule would have no force or effect.</w:t>
      </w:r>
      <w:r>
        <w:t xml:space="preserve">”</w:t>
      </w:r>
      <w:r>
        <w:t xml:space="preserve"> </w:t>
      </w:r>
      <w:r>
        <w:t xml:space="preserve">The vote was on a veto override. The House failed to acquire a 2/3</w:t>
      </w:r>
      <w:r>
        <w:t xml:space="preserve"> </w:t>
      </w:r>
      <w:r>
        <w:t xml:space="preserve">majority and rejected the motion by a vote of 214 to 205, thus the veto</w:t>
      </w:r>
      <w:r>
        <w:t xml:space="preserve"> </w:t>
      </w:r>
      <w:r>
        <w:t xml:space="preserve">was sustained. [House Vote 233,</w:t>
      </w:r>
      <w:r>
        <w:t xml:space="preserve"> </w:t>
      </w:r>
      <w:hyperlink r:id="rId20">
        <w:r>
          <w:rPr>
            <w:rStyle w:val="Hyperlink"/>
          </w:rPr>
          <w:t xml:space="preserve">5/24/23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President Biden Argued That The Rule Created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Bridge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New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Solar Businesses And Allowed Domestic Solar Panel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Manufacturing To Increase.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a message to the House, Biden said the rule creates a</w:t>
      </w:r>
      <w:r>
        <w:t xml:space="preserve"> </w:t>
      </w:r>
      <w:r>
        <w:t xml:space="preserve">‘</w:t>
      </w:r>
      <w:r>
        <w:t xml:space="preserve">bridge</w:t>
      </w:r>
      <w:r>
        <w:t xml:space="preserve">’</w:t>
      </w:r>
      <w:r>
        <w:t xml:space="preserve"> </w:t>
      </w:r>
      <w:r>
        <w:t xml:space="preserve">for new solar businesses in the U.S., which are largely dependent on</w:t>
      </w:r>
      <w:r>
        <w:t xml:space="preserve"> </w:t>
      </w:r>
      <w:r>
        <w:t xml:space="preserve">China for materials like silicon wafers and photovoltaic cells, to</w:t>
      </w:r>
      <w:r>
        <w:t xml:space="preserve"> </w:t>
      </w:r>
      <w:r>
        <w:t xml:space="preserve">grow.</w:t>
      </w:r>
      <w:r>
        <w:t xml:space="preserve"> </w:t>
      </w:r>
      <w:r>
        <w:t xml:space="preserve">‘</w:t>
      </w:r>
      <w:r>
        <w:t xml:space="preserve">America is now on track to increase domestic solar panel</w:t>
      </w:r>
      <w:r>
        <w:t xml:space="preserve"> </w:t>
      </w:r>
      <w:r>
        <w:t xml:space="preserve">manufacturing capacity eight-fold by the end of my first term,</w:t>
      </w:r>
      <w:r>
        <w:t xml:space="preserve">’</w:t>
      </w:r>
      <w:r>
        <w:t xml:space="preserve"> </w:t>
      </w:r>
      <w:r>
        <w:t xml:space="preserve">Biden said.</w:t>
      </w:r>
      <w:r>
        <w:t xml:space="preserve"> </w:t>
      </w:r>
      <w:r>
        <w:t xml:space="preserve">‘</w:t>
      </w:r>
      <w:r>
        <w:t xml:space="preserve">Passage of this resolution bets against American</w:t>
      </w:r>
      <w:r>
        <w:t xml:space="preserve"> </w:t>
      </w:r>
      <w:r>
        <w:t xml:space="preserve">innovation.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5/16/23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Domestic Solar Industry Urged President Biden To Veto The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U.S. solar</w:t>
      </w:r>
      <w:r>
        <w:t xml:space="preserve"> </w:t>
      </w:r>
      <w:r>
        <w:t xml:space="preserve">industry pressed Biden to veto the legislation.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5/16/23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To Disapprove A Commerce Department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Tariffs For Solar Panel Materials Assembled In Cambodia,</w:t>
      </w:r>
      <w:r>
        <w:rPr>
          <w:bCs/>
          <w:b/>
        </w:rPr>
        <w:t xml:space="preserve"> </w:t>
      </w:r>
      <w:r>
        <w:rPr>
          <w:bCs/>
          <w:b/>
        </w:rPr>
        <w:t xml:space="preserve">Malaysia, Thailand Or Vietnam Using Parts Manufactured In China.</w:t>
      </w:r>
      <w:r>
        <w:t xml:space="preserve"> </w:t>
      </w:r>
      <w:r>
        <w:t xml:space="preserve">In</w:t>
      </w:r>
      <w:r>
        <w:t xml:space="preserve"> </w:t>
      </w:r>
      <w:r>
        <w:t xml:space="preserve">April 2023, according to Congressional Quarterly, Fitzpatrick voted for</w:t>
      </w:r>
      <w:r>
        <w:t xml:space="preserve"> </w:t>
      </w:r>
      <w:r>
        <w:t xml:space="preserve">a resolution that would</w:t>
      </w:r>
      <w:r>
        <w:t xml:space="preserve"> </w:t>
      </w:r>
      <w:r>
        <w:t xml:space="preserve">“</w:t>
      </w:r>
      <w:r>
        <w:t xml:space="preserve">provide for congressional disapproval of the</w:t>
      </w:r>
      <w:r>
        <w:t xml:space="preserve"> </w:t>
      </w:r>
      <w:r>
        <w:t xml:space="preserve">September 2022 Commerce Department rule that provided for the suspension</w:t>
      </w:r>
      <w:r>
        <w:t xml:space="preserve"> </w:t>
      </w:r>
      <w:r>
        <w:t xml:space="preserve">of duties for certain crystalline silicon photovoltaic cells and</w:t>
      </w:r>
      <w:r>
        <w:t xml:space="preserve"> </w:t>
      </w:r>
      <w:r>
        <w:t xml:space="preserve">modules, or solar panels, assembled in Cambodia, Malaysia, Thailand or</w:t>
      </w:r>
      <w:r>
        <w:t xml:space="preserve"> </w:t>
      </w:r>
      <w:r>
        <w:t xml:space="preserve">Vietnam using parts and components manufactured in China. The rule took</w:t>
      </w:r>
      <w:r>
        <w:t xml:space="preserve"> </w:t>
      </w:r>
      <w:r>
        <w:t xml:space="preserve">effect on Nov. 15, 2022. Under the provisions of the joint resolution,</w:t>
      </w:r>
      <w:r>
        <w:t xml:space="preserve"> </w:t>
      </w:r>
      <w:r>
        <w:t xml:space="preserve">the Commerce Department rule would have no force or effect.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resolution by a vote of 221 to 202,</w:t>
      </w:r>
      <w:r>
        <w:t xml:space="preserve"> </w:t>
      </w:r>
      <w:r>
        <w:t xml:space="preserve">thus the resolution was sent to the Senate. The Senate passed the</w:t>
      </w:r>
      <w:r>
        <w:t xml:space="preserve"> </w:t>
      </w:r>
      <w:r>
        <w:t xml:space="preserve">resolution, but President Biden vetoed the resolution. [House Vote 202,</w:t>
      </w:r>
      <w:r>
        <w:t xml:space="preserve"> </w:t>
      </w:r>
      <w:hyperlink r:id="rId24">
        <w:r>
          <w:rPr>
            <w:rStyle w:val="Hyperlink"/>
          </w:rPr>
          <w:t xml:space="preserve">4/28/23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4/28/23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President Biden Threatened To Veto The Resolution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Nullify Waivers The Commerce Department Issues For Solar Panels</w:t>
      </w:r>
      <w:r>
        <w:rPr>
          <w:bCs/>
          <w:b/>
        </w:rPr>
        <w:t xml:space="preserve"> </w:t>
      </w:r>
      <w:r>
        <w:rPr>
          <w:bCs/>
          <w:b/>
        </w:rPr>
        <w:t xml:space="preserve">Imported From China Through 4 Southeast Asian Countries.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President Joe Biden pledged to veto a</w:t>
      </w:r>
      <w:r>
        <w:t xml:space="preserve"> </w:t>
      </w:r>
      <w:r>
        <w:t xml:space="preserve">joint resolution that would nullify waivers the Commerce Department</w:t>
      </w:r>
      <w:r>
        <w:t xml:space="preserve"> </w:t>
      </w:r>
      <w:r>
        <w:t xml:space="preserve">issued for solar-energy materials coming to the U.S. from China</w:t>
      </w:r>
      <w:r>
        <w:t xml:space="preserve"> </w:t>
      </w:r>
      <w:r>
        <w:t xml:space="preserve">through four Southeast Asian countries. Biden issued his veto threat</w:t>
      </w:r>
      <w:r>
        <w:t xml:space="preserve"> </w:t>
      </w:r>
      <w:r>
        <w:t xml:space="preserve">to lawmakers Monday, after the Ways and Means Committee voted last</w:t>
      </w:r>
      <w:r>
        <w:t xml:space="preserve"> </w:t>
      </w:r>
      <w:r>
        <w:t xml:space="preserve">week to approve the joint resolution (H J Res 39).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4/24/23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Biden Administration Warned That The Resolution Would</w:t>
      </w:r>
      <w:r>
        <w:rPr>
          <w:bCs/>
          <w:b/>
        </w:rPr>
        <w:t xml:space="preserve"> </w:t>
      </w:r>
      <w:r>
        <w:rPr>
          <w:bCs/>
          <w:b/>
        </w:rPr>
        <w:t xml:space="preserve">Undermine The Domestic Solar Industry And Create Uncertainty For</w:t>
      </w:r>
      <w:r>
        <w:rPr>
          <w:bCs/>
          <w:b/>
        </w:rPr>
        <w:t xml:space="preserve"> </w:t>
      </w:r>
      <w:r>
        <w:rPr>
          <w:bCs/>
          <w:b/>
        </w:rPr>
        <w:t xml:space="preserve">Solar Jobs And Investments.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White House said the legislation threatens to</w:t>
      </w:r>
      <w:r>
        <w:t xml:space="preserve"> </w:t>
      </w:r>
      <w:r>
        <w:t xml:space="preserve">‘</w:t>
      </w:r>
      <w:r>
        <w:t xml:space="preserve">undermine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domestic solar industry and generate</w:t>
      </w:r>
      <w:r>
        <w:t xml:space="preserve"> </w:t>
      </w:r>
      <w:r>
        <w:t xml:space="preserve">‘</w:t>
      </w:r>
      <w:r>
        <w:t xml:space="preserve">deep uncertainty for jobs and</w:t>
      </w:r>
      <w:r>
        <w:t xml:space="preserve"> </w:t>
      </w:r>
      <w:r>
        <w:t xml:space="preserve">investments in the solar supply chain and the solar installation</w:t>
      </w:r>
      <w:r>
        <w:t xml:space="preserve"> </w:t>
      </w:r>
      <w:r>
        <w:t xml:space="preserve">market.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4/24/23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Bridged A Gap Between Democrats Who Want To</w:t>
      </w:r>
      <w:r>
        <w:rPr>
          <w:bCs/>
          <w:b/>
        </w:rPr>
        <w:t xml:space="preserve"> </w:t>
      </w:r>
      <w:r>
        <w:rPr>
          <w:bCs/>
          <w:b/>
        </w:rPr>
        <w:t xml:space="preserve">Maintain Access To Inexpensive Materials For The Solar Industry And</w:t>
      </w:r>
      <w:r>
        <w:rPr>
          <w:bCs/>
          <w:b/>
        </w:rPr>
        <w:t xml:space="preserve"> </w:t>
      </w:r>
      <w:r>
        <w:rPr>
          <w:bCs/>
          <w:b/>
        </w:rPr>
        <w:t xml:space="preserve">Those Who Want A Stricter Trade Stance Against China.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joint resolution underscores a gulf</w:t>
      </w:r>
      <w:r>
        <w:t xml:space="preserve"> </w:t>
      </w:r>
      <w:r>
        <w:t xml:space="preserve">between Democrats who want to retain access for the solar industry</w:t>
      </w:r>
      <w:r>
        <w:t xml:space="preserve"> </w:t>
      </w:r>
      <w:r>
        <w:t xml:space="preserve">to inexpensive materials used in its business, like wafers and</w:t>
      </w:r>
      <w:r>
        <w:t xml:space="preserve"> </w:t>
      </w:r>
      <w:r>
        <w:t xml:space="preserve">photovoltaic cells, and those who want the administration to take a</w:t>
      </w:r>
      <w:r>
        <w:t xml:space="preserve"> </w:t>
      </w:r>
      <w:r>
        <w:t xml:space="preserve">harder trade stance against China.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4/24/23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Commerce Department Report Found That Chinese Solar Companies</w:t>
      </w:r>
      <w:r>
        <w:rPr>
          <w:bCs/>
          <w:b/>
        </w:rPr>
        <w:t xml:space="preserve"> </w:t>
      </w:r>
      <w:r>
        <w:rPr>
          <w:bCs/>
          <w:b/>
        </w:rPr>
        <w:t xml:space="preserve">Had Avoided U.S. Tariffs By Shipping Materials Through 4 Other Asian</w:t>
      </w:r>
      <w:r>
        <w:rPr>
          <w:bCs/>
          <w:b/>
        </w:rPr>
        <w:t xml:space="preserve"> </w:t>
      </w:r>
      <w:r>
        <w:rPr>
          <w:bCs/>
          <w:b/>
        </w:rPr>
        <w:t xml:space="preserve">Nations Before Sending Their Materials To The U.S.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Preliminary results of a Commerce</w:t>
      </w:r>
      <w:r>
        <w:t xml:space="preserve"> </w:t>
      </w:r>
      <w:r>
        <w:t xml:space="preserve">investigation, released in December, found Chinese solar companies</w:t>
      </w:r>
      <w:r>
        <w:t xml:space="preserve"> </w:t>
      </w:r>
      <w:r>
        <w:t xml:space="preserve">have avoided U.S. import tariffs by routing their shipments through</w:t>
      </w:r>
      <w:r>
        <w:t xml:space="preserve"> </w:t>
      </w:r>
      <w:r>
        <w:t xml:space="preserve">four other Asian nations — Cambodia, Malaysia, Thailand and</w:t>
      </w:r>
      <w:r>
        <w:t xml:space="preserve"> </w:t>
      </w:r>
      <w:r>
        <w:t xml:space="preserve">Vietnam — before sending their goods to the U.S.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4/24/23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Joint Resolution Would Retroactively Re-Implement A Tariff On</w:t>
      </w:r>
      <w:r>
        <w:rPr>
          <w:bCs/>
          <w:b/>
        </w:rPr>
        <w:t xml:space="preserve"> </w:t>
      </w:r>
      <w:r>
        <w:rPr>
          <w:bCs/>
          <w:b/>
        </w:rPr>
        <w:t xml:space="preserve">Solar Panles Made With Chinese-Manufactured Materials In Southeast</w:t>
      </w:r>
      <w:r>
        <w:rPr>
          <w:bCs/>
          <w:b/>
        </w:rPr>
        <w:t xml:space="preserve"> </w:t>
      </w:r>
      <w:r>
        <w:rPr>
          <w:bCs/>
          <w:b/>
        </w:rPr>
        <w:t xml:space="preserve">Asia.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measure that would</w:t>
      </w:r>
      <w:r>
        <w:t xml:space="preserve"> </w:t>
      </w:r>
      <w:r>
        <w:t xml:space="preserve">retroactively reinstate a tariff on solar panels made with Chinese</w:t>
      </w:r>
      <w:r>
        <w:t xml:space="preserve"> </w:t>
      </w:r>
      <w:r>
        <w:t xml:space="preserve">parts in Southeast Asia was passed Friday by the House, 221-202,</w:t>
      </w:r>
      <w:r>
        <w:t xml:space="preserve"> </w:t>
      </w:r>
      <w:r>
        <w:t xml:space="preserve">which is short of the support needed to overcome a promised veto by</w:t>
      </w:r>
      <w:r>
        <w:t xml:space="preserve"> </w:t>
      </w:r>
      <w:r>
        <w:t xml:space="preserve">President Joe Biden.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4/28/23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Joint Resolution Would Nullify A Commerce Department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Provides Waivers For Tariffs On Solar Materials From China Through 4</w:t>
      </w:r>
      <w:r>
        <w:rPr>
          <w:bCs/>
          <w:b/>
        </w:rPr>
        <w:t xml:space="preserve"> </w:t>
      </w:r>
      <w:r>
        <w:rPr>
          <w:bCs/>
          <w:b/>
        </w:rPr>
        <w:t xml:space="preserve">Southeast Asian Countries.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joint resolution (H J Res 39) would nullify a Commerce</w:t>
      </w:r>
      <w:r>
        <w:t xml:space="preserve"> </w:t>
      </w:r>
      <w:r>
        <w:t xml:space="preserve">Department rule that grants import tariff waivers to solar materials</w:t>
      </w:r>
      <w:r>
        <w:t xml:space="preserve"> </w:t>
      </w:r>
      <w:r>
        <w:t xml:space="preserve">coming from China, through four Southeast Asian nations and</w:t>
      </w:r>
      <w:r>
        <w:t xml:space="preserve"> </w:t>
      </w:r>
      <w:r>
        <w:t xml:space="preserve">ultimately to the U.S. China is the world’s largest maker of solar</w:t>
      </w:r>
      <w:r>
        <w:t xml:space="preserve"> </w:t>
      </w:r>
      <w:r>
        <w:t xml:space="preserve">energy technology and the U.S. is dependent on imports to sustain</w:t>
      </w:r>
      <w:r>
        <w:t xml:space="preserve"> </w:t>
      </w:r>
      <w:r>
        <w:t xml:space="preserve">its solar industry.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4/28/23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Biden Administration Lifted The Import Tariffs On Solar</w:t>
      </w:r>
      <w:r>
        <w:rPr>
          <w:bCs/>
          <w:b/>
        </w:rPr>
        <w:t xml:space="preserve"> </w:t>
      </w:r>
      <w:r>
        <w:rPr>
          <w:bCs/>
          <w:b/>
        </w:rPr>
        <w:t xml:space="preserve">Products Coming From 4 Southeast Nations In 2022, Arguing That It</w:t>
      </w:r>
      <w:r>
        <w:rPr>
          <w:bCs/>
          <w:b/>
        </w:rPr>
        <w:t xml:space="preserve"> </w:t>
      </w:r>
      <w:r>
        <w:rPr>
          <w:bCs/>
          <w:b/>
        </w:rPr>
        <w:t xml:space="preserve">Would Help The U.S. Buy Time To Create A More Robust Domestic Solar</w:t>
      </w:r>
      <w:r>
        <w:rPr>
          <w:bCs/>
          <w:b/>
        </w:rPr>
        <w:t xml:space="preserve"> </w:t>
      </w:r>
      <w:r>
        <w:rPr>
          <w:bCs/>
          <w:b/>
        </w:rPr>
        <w:t xml:space="preserve">Industry.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Last year, the</w:t>
      </w:r>
      <w:r>
        <w:t xml:space="preserve"> </w:t>
      </w:r>
      <w:r>
        <w:t xml:space="preserve">Biden administration lifted import tariffs on solar products coming</w:t>
      </w:r>
      <w:r>
        <w:t xml:space="preserve"> </w:t>
      </w:r>
      <w:r>
        <w:t xml:space="preserve">from those countries, saying it would buy time for the U.S. to</w:t>
      </w:r>
      <w:r>
        <w:t xml:space="preserve"> </w:t>
      </w:r>
      <w:r>
        <w:t xml:space="preserve">assemble a more robust domestic solar industry.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4/28/23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A Commerce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Rule Regarding The Duties For Solar-Energy Materials.</w:t>
      </w:r>
      <w:r>
        <w:t xml:space="preserve"> </w:t>
      </w:r>
      <w:r>
        <w:t xml:space="preserve">In</w:t>
      </w:r>
      <w:r>
        <w:t xml:space="preserve"> </w:t>
      </w:r>
      <w:r>
        <w:t xml:space="preserve">April 2023, according to Congressional Quarterly, Fitzpatrick voted for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adoption of the rule (H Res 327) that would provide for floor</w:t>
      </w:r>
      <w:r>
        <w:t xml:space="preserve"> </w:t>
      </w:r>
      <w:r>
        <w:t xml:space="preserve">consideration of […] joint resolution (H J Res 39) providing for</w:t>
      </w:r>
      <w:r>
        <w:t xml:space="preserve"> </w:t>
      </w:r>
      <w:r>
        <w:t xml:space="preserve">congressional disapproval of a Commerce Department rule related to</w:t>
      </w:r>
      <w:r>
        <w:t xml:space="preserve"> </w:t>
      </w:r>
      <w:r>
        <w:t xml:space="preserve">duties for solar-energy materials.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219 to 210. [House Vote</w:t>
      </w:r>
      <w:r>
        <w:t xml:space="preserve"> </w:t>
      </w:r>
      <w:r>
        <w:t xml:space="preserve">196,</w:t>
      </w:r>
      <w:r>
        <w:t xml:space="preserve"> </w:t>
      </w:r>
      <w:hyperlink r:id="rId28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4/26/23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A Commerce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Rule Regarding The Duties For Solar-Energy Materials.</w:t>
      </w:r>
      <w:r>
        <w:t xml:space="preserve"> </w:t>
      </w:r>
      <w:r>
        <w:t xml:space="preserve">In</w:t>
      </w:r>
      <w:r>
        <w:t xml:space="preserve"> </w:t>
      </w:r>
      <w:r>
        <w:t xml:space="preserve">April 2023, according to Congressional Quarterly, Fitzpatrick voted for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327) that would provide for</w:t>
      </w:r>
      <w:r>
        <w:t xml:space="preserve"> </w:t>
      </w:r>
      <w:r>
        <w:t xml:space="preserve">floor consideration of […] joint resolution (H J Res 39) providing</w:t>
      </w:r>
      <w:r>
        <w:t xml:space="preserve"> </w:t>
      </w:r>
      <w:r>
        <w:t xml:space="preserve">for congressional disapproval of a Commerce Department rule related to</w:t>
      </w:r>
      <w:r>
        <w:t xml:space="preserve"> </w:t>
      </w:r>
      <w:r>
        <w:t xml:space="preserve">duties for solar-energy materials.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 218</w:t>
      </w:r>
      <w:r>
        <w:t xml:space="preserve"> </w:t>
      </w:r>
      <w:r>
        <w:t xml:space="preserve">to 210. [House Vote 195,</w:t>
      </w:r>
      <w:r>
        <w:t xml:space="preserve"> </w:t>
      </w:r>
      <w:hyperlink r:id="rId31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</w:t>
        </w:r>
      </w:hyperlink>
      <w:r>
        <w:t xml:space="preserve">]</w:t>
      </w:r>
    </w:p>
    <w:bookmarkEnd w:id="33"/>
    <w:bookmarkStart w:id="38" w:name="suspending-tariffs-on-infant-formula"/>
    <w:p>
      <w:pPr>
        <w:pStyle w:val="Heading3"/>
      </w:pPr>
      <w:r>
        <w:t xml:space="preserve">Suspending Tariffs On Infant Formula</w:t>
      </w:r>
    </w:p>
    <w:p>
      <w:pPr>
        <w:pStyle w:val="FirstParagraph"/>
      </w:pPr>
      <w:r>
        <w:rPr>
          <w:bCs/>
          <w:b/>
        </w:rPr>
        <w:t xml:space="preserve">2022: Fitzpatrick Voted To Suspend Tariffs On Infant Formula Through</w:t>
      </w:r>
      <w:r>
        <w:rPr>
          <w:bCs/>
          <w:b/>
        </w:rPr>
        <w:t xml:space="preserve"> </w:t>
      </w:r>
      <w:r>
        <w:rPr>
          <w:bCs/>
          <w:b/>
        </w:rPr>
        <w:t xml:space="preserve">December 31, 2022 From Countries With Normal U.S. Trade Relations.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the Formula Act, which would</w:t>
      </w:r>
      <w:r>
        <w:t xml:space="preserve"> </w:t>
      </w:r>
      <w:r>
        <w:t xml:space="preserve">“</w:t>
      </w:r>
      <w:r>
        <w:t xml:space="preserve">suspend tariffs on infant formula from</w:t>
      </w:r>
      <w:r>
        <w:t xml:space="preserve"> </w:t>
      </w:r>
      <w:r>
        <w:t xml:space="preserve">countries with which the United States has normal trade relations</w:t>
      </w:r>
      <w:r>
        <w:t xml:space="preserve"> </w:t>
      </w:r>
      <w:r>
        <w:t xml:space="preserve">through Dec. 31, 2022. It would also specify that the formula would not</w:t>
      </w:r>
      <w:r>
        <w:t xml:space="preserve"> </w:t>
      </w:r>
      <w:r>
        <w:t xml:space="preserve">be subject to any additional safeguard duties, import or tariff-rate</w:t>
      </w:r>
      <w:r>
        <w:t xml:space="preserve"> </w:t>
      </w:r>
      <w:r>
        <w:t xml:space="preserve">quotas, or any other duties or fees that would otherwise apply upon</w:t>
      </w:r>
      <w:r>
        <w:t xml:space="preserve"> </w:t>
      </w:r>
      <w:r>
        <w:t xml:space="preserve">importation.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421-2, thus the bill was sent to the Senate. The Senate passed the</w:t>
      </w:r>
      <w:r>
        <w:t xml:space="preserve"> </w:t>
      </w:r>
      <w:r>
        <w:t xml:space="preserve">bill, sent the bill to President Biden, and it ultimately became law.</w:t>
      </w:r>
      <w:r>
        <w:t xml:space="preserve"> </w:t>
      </w:r>
      <w:r>
        <w:t xml:space="preserve">[House Vote 363,</w:t>
      </w:r>
      <w:r>
        <w:t xml:space="preserve"> </w:t>
      </w:r>
      <w:hyperlink r:id="rId34">
        <w:r>
          <w:rPr>
            <w:rStyle w:val="Hyperlink"/>
          </w:rPr>
          <w:t xml:space="preserve">7/15/22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8351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Formula Act Suspended Tariffs Through December 2022 On</w:t>
      </w:r>
      <w:r>
        <w:rPr>
          <w:bCs/>
          <w:b/>
        </w:rPr>
        <w:t xml:space="preserve"> </w:t>
      </w:r>
      <w:r>
        <w:rPr>
          <w:bCs/>
          <w:b/>
        </w:rPr>
        <w:t xml:space="preserve">Imported Baby Formula Ready To Sell On The Market.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Wall Street Journal,</w:t>
      </w:r>
      <w:r>
        <w:t xml:space="preserve"> </w:t>
      </w:r>
      <w:r>
        <w:t xml:space="preserve">“</w:t>
      </w:r>
      <w:r>
        <w:t xml:space="preserve">In July, Congress passed legislation</w:t>
      </w:r>
      <w:r>
        <w:t xml:space="preserve"> </w:t>
      </w:r>
      <w:r>
        <w:t xml:space="preserve">suspending tariffs through December on imported formula ready to</w:t>
      </w:r>
      <w:r>
        <w:t xml:space="preserve"> </w:t>
      </w:r>
      <w:r>
        <w:t xml:space="preserve">sell to consumers.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7">
        <w:r>
          <w:rPr>
            <w:rStyle w:val="Hyperlink"/>
          </w:rPr>
          <w:t xml:space="preserve">9/29/22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22/roll363.xml" TargetMode="External" /><Relationship Type="http://schemas.openxmlformats.org/officeDocument/2006/relationships/hyperlink" Id="rId31" Target="http://clerk.house.gov/evs/2023/roll195.xml" TargetMode="External" /><Relationship Type="http://schemas.openxmlformats.org/officeDocument/2006/relationships/hyperlink" Id="rId28" Target="http://clerk.house.gov/evs/2023/roll196.xml" TargetMode="External" /><Relationship Type="http://schemas.openxmlformats.org/officeDocument/2006/relationships/hyperlink" Id="rId24" Target="http://clerk.house.gov/evs/2023/roll202.xml" TargetMode="External" /><Relationship Type="http://schemas.openxmlformats.org/officeDocument/2006/relationships/hyperlink" Id="rId20" Target="http://clerk.house.gov/evs/2023/roll233.xml" TargetMode="External" /><Relationship Type="http://schemas.openxmlformats.org/officeDocument/2006/relationships/hyperlink" Id="rId26" Target="https://plus.cq.com/doc/news-7724231?8" TargetMode="External" /><Relationship Type="http://schemas.openxmlformats.org/officeDocument/2006/relationships/hyperlink" Id="rId27" Target="https://plus.cq.com/doc/news-7729323?14" TargetMode="External" /><Relationship Type="http://schemas.openxmlformats.org/officeDocument/2006/relationships/hyperlink" Id="rId23" Target="https://plus.cq.com/doc/news-7744513?28" TargetMode="External" /><Relationship Type="http://schemas.openxmlformats.org/officeDocument/2006/relationships/hyperlink" Id="rId35" Target="https://plus.cq.com/vote/2022/H/363?31" TargetMode="External" /><Relationship Type="http://schemas.openxmlformats.org/officeDocument/2006/relationships/hyperlink" Id="rId32" Target="https://plus.cq.com/vote/2023/H/195?9" TargetMode="External" /><Relationship Type="http://schemas.openxmlformats.org/officeDocument/2006/relationships/hyperlink" Id="rId29" Target="https://plus.cq.com/vote/2023/H/196?2" TargetMode="External" /><Relationship Type="http://schemas.openxmlformats.org/officeDocument/2006/relationships/hyperlink" Id="rId25" Target="https://plus.cq.com/vote/2023/H/202?5" TargetMode="External" /><Relationship Type="http://schemas.openxmlformats.org/officeDocument/2006/relationships/hyperlink" Id="rId21" Target="https://plus.cq.com/vote/2023/H/233?25" TargetMode="External" /><Relationship Type="http://schemas.openxmlformats.org/officeDocument/2006/relationships/hyperlink" Id="rId36" Target="https://www.congress.gov/bill/117th-congress/house-bill/8351/all-actions" TargetMode="External" /><Relationship Type="http://schemas.openxmlformats.org/officeDocument/2006/relationships/hyperlink" Id="rId22" Target="https://www.congress.gov/bill/118th-congress/house-joint-resolution/39/all-actions" TargetMode="External" /><Relationship Type="http://schemas.openxmlformats.org/officeDocument/2006/relationships/hyperlink" Id="rId30" Target="https://www.congress.gov/bill/118th-congress/house-resolution/327/all-actions" TargetMode="External" /><Relationship Type="http://schemas.openxmlformats.org/officeDocument/2006/relationships/hyperlink" Id="rId37" Target="https://www.wsj.com/articles/congress-votes-to-suspend-tariffs-on-baby-formula-ingredient-to-boost-supply-1166449160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22/roll363.xml" TargetMode="External" /><Relationship Type="http://schemas.openxmlformats.org/officeDocument/2006/relationships/hyperlink" Id="rId31" Target="http://clerk.house.gov/evs/2023/roll195.xml" TargetMode="External" /><Relationship Type="http://schemas.openxmlformats.org/officeDocument/2006/relationships/hyperlink" Id="rId28" Target="http://clerk.house.gov/evs/2023/roll196.xml" TargetMode="External" /><Relationship Type="http://schemas.openxmlformats.org/officeDocument/2006/relationships/hyperlink" Id="rId24" Target="http://clerk.house.gov/evs/2023/roll202.xml" TargetMode="External" /><Relationship Type="http://schemas.openxmlformats.org/officeDocument/2006/relationships/hyperlink" Id="rId20" Target="http://clerk.house.gov/evs/2023/roll233.xml" TargetMode="External" /><Relationship Type="http://schemas.openxmlformats.org/officeDocument/2006/relationships/hyperlink" Id="rId26" Target="https://plus.cq.com/doc/news-7724231?8" TargetMode="External" /><Relationship Type="http://schemas.openxmlformats.org/officeDocument/2006/relationships/hyperlink" Id="rId27" Target="https://plus.cq.com/doc/news-7729323?14" TargetMode="External" /><Relationship Type="http://schemas.openxmlformats.org/officeDocument/2006/relationships/hyperlink" Id="rId23" Target="https://plus.cq.com/doc/news-7744513?28" TargetMode="External" /><Relationship Type="http://schemas.openxmlformats.org/officeDocument/2006/relationships/hyperlink" Id="rId35" Target="https://plus.cq.com/vote/2022/H/363?31" TargetMode="External" /><Relationship Type="http://schemas.openxmlformats.org/officeDocument/2006/relationships/hyperlink" Id="rId32" Target="https://plus.cq.com/vote/2023/H/195?9" TargetMode="External" /><Relationship Type="http://schemas.openxmlformats.org/officeDocument/2006/relationships/hyperlink" Id="rId29" Target="https://plus.cq.com/vote/2023/H/196?2" TargetMode="External" /><Relationship Type="http://schemas.openxmlformats.org/officeDocument/2006/relationships/hyperlink" Id="rId25" Target="https://plus.cq.com/vote/2023/H/202?5" TargetMode="External" /><Relationship Type="http://schemas.openxmlformats.org/officeDocument/2006/relationships/hyperlink" Id="rId21" Target="https://plus.cq.com/vote/2023/H/233?25" TargetMode="External" /><Relationship Type="http://schemas.openxmlformats.org/officeDocument/2006/relationships/hyperlink" Id="rId36" Target="https://www.congress.gov/bill/117th-congress/house-bill/8351/all-actions" TargetMode="External" /><Relationship Type="http://schemas.openxmlformats.org/officeDocument/2006/relationships/hyperlink" Id="rId22" Target="https://www.congress.gov/bill/118th-congress/house-joint-resolution/39/all-actions" TargetMode="External" /><Relationship Type="http://schemas.openxmlformats.org/officeDocument/2006/relationships/hyperlink" Id="rId30" Target="https://www.congress.gov/bill/118th-congress/house-resolution/327/all-actions" TargetMode="External" /><Relationship Type="http://schemas.openxmlformats.org/officeDocument/2006/relationships/hyperlink" Id="rId37" Target="https://www.wsj.com/articles/congress-votes-to-suspend-tariffs-on-baby-formula-ingredient-to-boost-supply-1166449160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