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derivatives"/>
    <w:p>
      <w:pPr>
        <w:pStyle w:val="Heading1"/>
      </w:pPr>
      <w:r>
        <w:t xml:space="preserve">Derivatives</w:t>
      </w:r>
    </w:p>
    <w:bookmarkStart w:id="25" w:name="volcker-rule"/>
    <w:p>
      <w:pPr>
        <w:pStyle w:val="Heading3"/>
      </w:pPr>
      <w:r>
        <w:t xml:space="preserve">Volcker Rule</w:t>
      </w:r>
    </w:p>
    <w:p>
      <w:pPr>
        <w:pStyle w:val="FirstParagraph"/>
      </w:pPr>
      <w:r>
        <w:rPr>
          <w:bCs/>
          <w:b/>
        </w:rPr>
        <w:t xml:space="preserve">2017: Fitzpatrick Voted For Legislation That Would Have Repealed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 Portions Of Dodd-Frank, Including Repealing The Volcker</w:t>
      </w:r>
      <w:r>
        <w:rPr>
          <w:bCs/>
          <w:b/>
        </w:rPr>
        <w:t xml:space="preserve"> </w:t>
      </w:r>
      <w:r>
        <w:rPr>
          <w:bCs/>
          <w:b/>
        </w:rPr>
        <w:t xml:space="preserve">Rule.</w:t>
      </w:r>
      <w:r>
        <w:t xml:space="preserve"> </w:t>
      </w:r>
      <w:r>
        <w:t xml:space="preserve">In June 2017, Fitzpatrick voted for the Financial Choice Act.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House Republicans voted Thursday to deliver on their</w:t>
      </w:r>
      <w:r>
        <w:t xml:space="preserve"> </w:t>
      </w:r>
      <w:r>
        <w:t xml:space="preserve">promise to repeal Dodd-Frank — the massive set of Wall Street</w:t>
      </w:r>
      <w:r>
        <w:t xml:space="preserve"> </w:t>
      </w:r>
      <w:r>
        <w:t xml:space="preserve">regulations President Barack Obama signed into law after the 2008</w:t>
      </w:r>
      <w:r>
        <w:t xml:space="preserve"> </w:t>
      </w:r>
      <w:r>
        <w:t xml:space="preserve">financial crisis. In a near party-line vote, the House approved a bill,</w:t>
      </w:r>
      <w:r>
        <w:t xml:space="preserve"> </w:t>
      </w:r>
      <w:r>
        <w:t xml:space="preserve">dubbed the Financial Choice Act, which scales back or eliminates many of</w:t>
      </w:r>
      <w:r>
        <w:t xml:space="preserve"> </w:t>
      </w:r>
      <w:r>
        <w:t xml:space="preserve">the post-crisis banking rules. […] Hensarling’s nearly 600-page bill</w:t>
      </w:r>
      <w:r>
        <w:t xml:space="preserve"> </w:t>
      </w:r>
      <w:r>
        <w:t xml:space="preserve">would defang Dodd-Frank by repealing the so-called Volcker Rule, which</w:t>
      </w:r>
      <w:r>
        <w:t xml:space="preserve"> </w:t>
      </w:r>
      <w:r>
        <w:t xml:space="preserve">prevents government-insured banks from making risky bets with</w:t>
      </w:r>
      <w:r>
        <w:t xml:space="preserve"> </w:t>
      </w:r>
      <w:r>
        <w:t xml:space="preserve">investments.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233 to 186. The Senate took no substantive action on the</w:t>
      </w:r>
      <w:r>
        <w:t xml:space="preserve"> </w:t>
      </w:r>
      <w:r>
        <w:t xml:space="preserve">legislation. [House Vote 299,</w:t>
      </w:r>
      <w:r>
        <w:t xml:space="preserve"> </w:t>
      </w:r>
      <w:hyperlink r:id="rId20">
        <w:r>
          <w:rPr>
            <w:rStyle w:val="Hyperlink"/>
          </w:rPr>
          <w:t xml:space="preserve">6/8/17</w:t>
        </w:r>
      </w:hyperlink>
      <w:r>
        <w:t xml:space="preserve">; NPR,</w:t>
      </w:r>
      <w:r>
        <w:t xml:space="preserve"> </w:t>
      </w:r>
      <w:hyperlink r:id="rId21">
        <w:r>
          <w:rPr>
            <w:rStyle w:val="Hyperlink"/>
          </w:rPr>
          <w:t xml:space="preserve">6/8/17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Volker Rule Prevented Banks That Have Federally Insured</w:t>
      </w:r>
      <w:r>
        <w:rPr>
          <w:bCs/>
          <w:b/>
        </w:rPr>
        <w:t xml:space="preserve"> </w:t>
      </w:r>
      <w:r>
        <w:rPr>
          <w:bCs/>
          <w:b/>
        </w:rPr>
        <w:t xml:space="preserve">Depositors From Using Their Own Money For Proprietary Trading And</w:t>
      </w:r>
      <w:r>
        <w:rPr>
          <w:bCs/>
          <w:b/>
        </w:rPr>
        <w:t xml:space="preserve"> </w:t>
      </w:r>
      <w:r>
        <w:rPr>
          <w:bCs/>
          <w:b/>
        </w:rPr>
        <w:t xml:space="preserve">Thus Preventing Banks From Repeating Some Of The Mistakes That Lead</w:t>
      </w:r>
      <w:r>
        <w:rPr>
          <w:bCs/>
          <w:b/>
        </w:rPr>
        <w:t xml:space="preserve"> </w:t>
      </w:r>
      <w:r>
        <w:rPr>
          <w:bCs/>
          <w:b/>
        </w:rPr>
        <w:t xml:space="preserve">To The Great Recession.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measure repeals the Volcker rule included in Dodd-Frank, which</w:t>
      </w:r>
      <w:r>
        <w:t xml:space="preserve"> </w:t>
      </w:r>
      <w:r>
        <w:t xml:space="preserve">prohibits banks that hold the funds of federally-insured depositors</w:t>
      </w:r>
      <w:r>
        <w:t xml:space="preserve"> </w:t>
      </w:r>
      <w:r>
        <w:t xml:space="preserve">from using their own funds for proprietary trading to increase their</w:t>
      </w:r>
      <w:r>
        <w:t xml:space="preserve"> </w:t>
      </w:r>
      <w:r>
        <w:t xml:space="preserve">own profits, or from maintaining certain relationships with</w:t>
      </w:r>
      <w:r>
        <w:t xml:space="preserve"> </w:t>
      </w:r>
      <w:r>
        <w:t xml:space="preserve">‘</w:t>
      </w:r>
      <w:r>
        <w:t xml:space="preserve">risky</w:t>
      </w:r>
      <w:r>
        <w:t xml:space="preserve">’</w:t>
      </w:r>
      <w:r>
        <w:t xml:space="preserve"> </w:t>
      </w:r>
      <w:r>
        <w:t xml:space="preserve">hedge funds and private equity funds. The goal of the Volcker Rule</w:t>
      </w:r>
      <w:r>
        <w:t xml:space="preserve"> </w:t>
      </w:r>
      <w:r>
        <w:t xml:space="preserve">is to prevent banks from making the types of speculative investments</w:t>
      </w:r>
      <w:r>
        <w:t xml:space="preserve"> </w:t>
      </w:r>
      <w:r>
        <w:t xml:space="preserve">that contributed to the 2008 financial crisis. Critics, however, say</w:t>
      </w:r>
      <w:r>
        <w:t xml:space="preserve"> </w:t>
      </w:r>
      <w:r>
        <w:t xml:space="preserve">the rule does not actually address any of the problems that led to</w:t>
      </w:r>
      <w:r>
        <w:t xml:space="preserve"> </w:t>
      </w:r>
      <w:r>
        <w:t xml:space="preserve">the financial crisis and that it is unwieldy and essentially</w:t>
      </w:r>
      <w:r>
        <w:t xml:space="preserve"> </w:t>
      </w:r>
      <w:r>
        <w:t xml:space="preserve">unworkable, while supporters of the rule say it is needed to prevent</w:t>
      </w:r>
      <w:r>
        <w:t xml:space="preserve"> </w:t>
      </w:r>
      <w:r>
        <w:t xml:space="preserve">banks from gambling with the taxpayer-backed funds of depositors.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6/7/17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Repealing The Volker Rule Would Increase Large Banking Intuitions</w:t>
      </w:r>
      <w:r>
        <w:rPr>
          <w:bCs/>
          <w:b/>
        </w:rPr>
        <w:t xml:space="preserve"> </w:t>
      </w:r>
      <w:r>
        <w:rPr>
          <w:bCs/>
          <w:b/>
        </w:rPr>
        <w:t xml:space="preserve">Profits By More Than $2 Billion In 2018.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 Volcker Rule, which restricts big banks’</w:t>
      </w:r>
      <w:r>
        <w:t xml:space="preserve"> </w:t>
      </w:r>
      <w:r>
        <w:t xml:space="preserve">ability to make certain risky financial bets, would be repealed.</w:t>
      </w:r>
      <w:r>
        <w:t xml:space="preserve"> </w:t>
      </w:r>
      <w:r>
        <w:t xml:space="preserve">Doing away with that provision alone could boost profits at big</w:t>
      </w:r>
      <w:r>
        <w:t xml:space="preserve"> </w:t>
      </w:r>
      <w:r>
        <w:t xml:space="preserve">banks by more than $2 billion next year, according to Nomura.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4">
        <w:r>
          <w:rPr>
            <w:rStyle w:val="Hyperlink"/>
          </w:rPr>
          <w:t xml:space="preserve">6/9/17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299.xml" TargetMode="External" /><Relationship Type="http://schemas.openxmlformats.org/officeDocument/2006/relationships/hyperlink" Id="rId23" Target="http://www.cq.com/doc/har-5116571?4" TargetMode="External" /><Relationship Type="http://schemas.openxmlformats.org/officeDocument/2006/relationships/hyperlink" Id="rId21" Target="http://www.npr.org/2017/06/08/532036374/house-passes-bill-aimed-at-reversing-dodd-frank-financial-regulations" TargetMode="External" /><Relationship Type="http://schemas.openxmlformats.org/officeDocument/2006/relationships/hyperlink" Id="rId22" Target="https://www.congress.gov/bill/115th-congress/house-bill/10/all-actions" TargetMode="External" /><Relationship Type="http://schemas.openxmlformats.org/officeDocument/2006/relationships/hyperlink" Id="rId24" Target="https://www.washingtonpost.com/news/wonk/wp/2017/06/08/house-to-vote-on-sweeping-rollback-of-banking-rules/?utm_term=.d1856503c15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299.xml" TargetMode="External" /><Relationship Type="http://schemas.openxmlformats.org/officeDocument/2006/relationships/hyperlink" Id="rId23" Target="http://www.cq.com/doc/har-5116571?4" TargetMode="External" /><Relationship Type="http://schemas.openxmlformats.org/officeDocument/2006/relationships/hyperlink" Id="rId21" Target="http://www.npr.org/2017/06/08/532036374/house-passes-bill-aimed-at-reversing-dodd-frank-financial-regulations" TargetMode="External" /><Relationship Type="http://schemas.openxmlformats.org/officeDocument/2006/relationships/hyperlink" Id="rId22" Target="https://www.congress.gov/bill/115th-congress/house-bill/10/all-actions" TargetMode="External" /><Relationship Type="http://schemas.openxmlformats.org/officeDocument/2006/relationships/hyperlink" Id="rId24" Target="https://www.washingtonpost.com/news/wonk/wp/2017/06/08/house-to-vote-on-sweeping-rollback-of-banking-rules/?utm_term=.d1856503c15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