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4" w:name="affordable-housing-initiatives"/>
    <w:p>
      <w:pPr>
        <w:pStyle w:val="Heading1"/>
      </w:pPr>
      <w:r>
        <w:t xml:space="preserve">Affordable Housing Initiatives</w:t>
      </w:r>
    </w:p>
    <w:bookmarkStart w:id="25" w:name="summary"/>
    <w:p>
      <w:pPr>
        <w:pStyle w:val="Heading3"/>
      </w:pPr>
      <w:r>
        <w:t xml:space="preserve">Summary</w:t>
      </w:r>
    </w:p>
    <w:p>
      <w:pPr>
        <w:numPr>
          <w:ilvl w:val="0"/>
          <w:numId w:val="1001"/>
        </w:numPr>
        <w:pStyle w:val="Compact"/>
      </w:pPr>
      <w:r>
        <w:t xml:space="preserve">Rep. Ashley Hinson secured $750,000 in federal funding for the Sumner Daycare and Learning Center, enabling expansion to serve over 100 Iowa children and hire more staff (</w:t>
      </w:r>
      <w:hyperlink r:id="rId20">
        <w:r>
          <w:rPr>
            <w:rStyle w:val="Hyperlink"/>
          </w:rPr>
          <w:t xml:space="preserve">Waverly Newspapers, 10/9/24</w:t>
        </w:r>
      </w:hyperlink>
      <w:r>
        <w:t xml:space="preserve">).</w:t>
      </w:r>
    </w:p>
    <w:p>
      <w:pPr>
        <w:numPr>
          <w:ilvl w:val="0"/>
          <w:numId w:val="1001"/>
        </w:numPr>
        <w:pStyle w:val="Compact"/>
      </w:pPr>
      <w:r>
        <w:t xml:space="preserve">Hinson co-sponsored legislation offering targeted tax credits and down payment assistance for first-time homebuyers, particularly first responders, to increase affordable homeownership opportunities (</w:t>
      </w:r>
      <w:hyperlink r:id="rId21">
        <w:r>
          <w:rPr>
            <w:rStyle w:val="Hyperlink"/>
          </w:rPr>
          <w:t xml:space="preserve">Telegraph Herald, 10/2/24</w:t>
        </w:r>
      </w:hyperlink>
      <w:r>
        <w:t xml:space="preserve">;</w:t>
      </w:r>
      <w:r>
        <w:t xml:space="preserve"> </w:t>
      </w:r>
      <w:hyperlink r:id="rId22">
        <w:r>
          <w:rPr>
            <w:rStyle w:val="Hyperlink"/>
          </w:rPr>
          <w:t xml:space="preserve">Dyersville Commercial, 10/9/24</w:t>
        </w:r>
      </w:hyperlink>
      <w:r>
        <w:t xml:space="preserve">).</w:t>
      </w:r>
    </w:p>
    <w:p>
      <w:pPr>
        <w:numPr>
          <w:ilvl w:val="0"/>
          <w:numId w:val="1001"/>
        </w:numPr>
        <w:pStyle w:val="Compact"/>
      </w:pPr>
      <w:r>
        <w:t xml:space="preserve">She has advocated for federal support and grant opportunities for community projects that enhance local amenities, such as the Jesup Splash Pad, recognizing their role in retaining residents in small towns (</w:t>
      </w:r>
      <w:hyperlink r:id="rId23">
        <w:r>
          <w:rPr>
            <w:rStyle w:val="Hyperlink"/>
          </w:rPr>
          <w:t xml:space="preserve">Independence Bulletin Journal, 8/10/24</w:t>
        </w:r>
      </w:hyperlink>
      <w:r>
        <w:t xml:space="preserve">).</w:t>
      </w:r>
    </w:p>
    <w:p>
      <w:pPr>
        <w:numPr>
          <w:ilvl w:val="0"/>
          <w:numId w:val="1001"/>
        </w:numPr>
        <w:pStyle w:val="Compact"/>
      </w:pPr>
      <w:r>
        <w:t xml:space="preserve">Hinson has acknowledged that expanding federal housing tax credits or creating new programs could face significant opposition in Congress due to concerns over government spending (</w:t>
      </w:r>
      <w:hyperlink r:id="rId24">
        <w:r>
          <w:rPr>
            <w:rStyle w:val="Hyperlink"/>
          </w:rPr>
          <w:t xml:space="preserve">Charles City Press, 1/20/23</w:t>
        </w:r>
      </w:hyperlink>
      <w:r>
        <w:t xml:space="preserve">).</w:t>
      </w:r>
    </w:p>
    <w:p>
      <w:pPr>
        <w:numPr>
          <w:ilvl w:val="0"/>
          <w:numId w:val="1001"/>
        </w:numPr>
        <w:pStyle w:val="Compact"/>
      </w:pPr>
      <w:r>
        <w:t xml:space="preserve">There is potential vulnerability in relying on new tax credit-based initiatives, as Hinson has warned these measures may be hard to advance legislatively amid fiscal constraints and skepticism about additional government outlays (</w:t>
      </w:r>
      <w:hyperlink r:id="rId24">
        <w:r>
          <w:rPr>
            <w:rStyle w:val="Hyperlink"/>
          </w:rPr>
          <w:t xml:space="preserve">Charles City Press, 1/20/23</w:t>
        </w:r>
      </w:hyperlink>
      <w:r>
        <w:t xml:space="preserve">).</w:t>
      </w:r>
    </w:p>
    <w:bookmarkEnd w:id="25"/>
    <w:bookmarkStart w:id="27" w:name="Xec11dc8edaa4aef1b3b2170aaa50f481e144e48"/>
    <w:p>
      <w:pPr>
        <w:pStyle w:val="Heading3"/>
      </w:pPr>
      <w:r>
        <w:t xml:space="preserve">Approach to Federal Funding and Appropriations</w:t>
      </w:r>
    </w:p>
    <w:bookmarkStart w:id="26" w:name="project-funding-requests-in-her-district"/>
    <w:p>
      <w:pPr>
        <w:pStyle w:val="Heading4"/>
      </w:pPr>
      <w:r>
        <w:t xml:space="preserve">Project Funding Requests in her District</w:t>
      </w:r>
    </w:p>
    <w:p>
      <w:pPr>
        <w:pStyle w:val="FirstParagraph"/>
      </w:pPr>
      <w:r>
        <w:rPr>
          <w:bCs/>
          <w:b/>
        </w:rPr>
        <w:t xml:space="preserve">2024: Ashley Hinson Secured $750,000 in Federal Funding for Sumner Daycare and Learning Center</w:t>
      </w:r>
      <w:r>
        <w:t xml:space="preserve"> </w:t>
      </w:r>
      <w:r>
        <w:t xml:space="preserve">According to a press release from Waverly Newspapers,</w:t>
      </w:r>
      <w:r>
        <w:t xml:space="preserve"> </w:t>
      </w:r>
      <w:r>
        <w:t xml:space="preserve">“</w:t>
      </w:r>
      <w:r>
        <w:t xml:space="preserve">Rep. Hinson secured $750,000 for Sumner Daycare and Learning Center to construct their new stand-alone facility in Sumner. This expansion will allow the center to hire more staff and serve over 100 Iowa children.</w:t>
      </w:r>
      <w:r>
        <w:t xml:space="preserve">”</w:t>
      </w:r>
      <w:r>
        <w:t xml:space="preserve"> </w:t>
      </w:r>
      <w:r>
        <w:t xml:space="preserve">[Press Release - Waverly Newspapers,</w:t>
      </w:r>
      <w:r>
        <w:t xml:space="preserve"> </w:t>
      </w:r>
      <w:hyperlink r:id="rId20">
        <w:r>
          <w:rPr>
            <w:rStyle w:val="Hyperlink"/>
          </w:rPr>
          <w:t xml:space="preserve">10/9/24</w:t>
        </w:r>
      </w:hyperlink>
      <w:r>
        <w:t xml:space="preserve">]</w:t>
      </w:r>
    </w:p>
    <w:p>
      <w:pPr>
        <w:pStyle w:val="BodyText"/>
      </w:pPr>
      <w:r>
        <w:rPr>
          <w:bCs/>
          <w:b/>
        </w:rPr>
        <w:t xml:space="preserve">August 2024: Ashley Hinson Visited Jesup Splash Pad And Offered Federal Support</w:t>
      </w:r>
      <w:r>
        <w:t xml:space="preserve"> </w:t>
      </w:r>
      <w:r>
        <w:t xml:space="preserve">According to Independence Bulletin Journal,</w:t>
      </w:r>
      <w:r>
        <w:t xml:space="preserve"> </w:t>
      </w:r>
      <w:r>
        <w:t xml:space="preserve">“</w:t>
      </w:r>
      <w:r>
        <w:t xml:space="preserve">US Representative Ashley Hinson offered support to the Jesup Splash Project Wednesday as it moves from Phase I (constructed and operational) to next stages. Hinson visited with project champion Erika Havlik and Jesup City officials at the Splash Pad at Liberty Park, 115 Ann Street, on the west side of town.</w:t>
      </w:r>
      <w:r>
        <w:t xml:space="preserve">”</w:t>
      </w:r>
      <w:r>
        <w:t xml:space="preserve"> </w:t>
      </w:r>
      <w:r>
        <w:t xml:space="preserve">[Independence Bulletin Journal,</w:t>
      </w:r>
      <w:r>
        <w:t xml:space="preserve"> </w:t>
      </w:r>
      <w:hyperlink r:id="rId23">
        <w:r>
          <w:rPr>
            <w:rStyle w:val="Hyperlink"/>
          </w:rPr>
          <w:t xml:space="preserve">8/10/24</w:t>
        </w:r>
      </w:hyperlink>
      <w:r>
        <w:t xml:space="preserve">]</w:t>
      </w:r>
    </w:p>
    <w:p>
      <w:pPr>
        <w:pStyle w:val="BodyText"/>
      </w:pPr>
      <w:r>
        <w:rPr>
          <w:bCs/>
          <w:b/>
        </w:rPr>
        <w:t xml:space="preserve">August 2024: Ashley Hinson Expressed Willingness To Help Jesup Splash Project Acquire Federal Grants</w:t>
      </w:r>
      <w:r>
        <w:t xml:space="preserve"> </w:t>
      </w:r>
      <w:r>
        <w:t xml:space="preserve">According to Independence Bulletin Journal,</w:t>
      </w:r>
      <w:r>
        <w:t xml:space="preserve"> </w:t>
      </w:r>
      <w:r>
        <w:t xml:space="preserve">“</w:t>
      </w:r>
      <w:r>
        <w:t xml:space="preserve">After hearing about journey and investment the community took to build the Splash Pad, Rep. Hinson said she would be glad to help with acquiring federal grants for the next additions.</w:t>
      </w:r>
      <w:r>
        <w:t xml:space="preserve">”</w:t>
      </w:r>
      <w:r>
        <w:t xml:space="preserve"> </w:t>
      </w:r>
      <w:r>
        <w:t xml:space="preserve">[Independence Bulletin Journal,</w:t>
      </w:r>
      <w:r>
        <w:t xml:space="preserve"> </w:t>
      </w:r>
      <w:hyperlink r:id="rId23">
        <w:r>
          <w:rPr>
            <w:rStyle w:val="Hyperlink"/>
          </w:rPr>
          <w:t xml:space="preserve">8/10/24</w:t>
        </w:r>
      </w:hyperlink>
      <w:r>
        <w:t xml:space="preserve">]</w:t>
      </w:r>
    </w:p>
    <w:bookmarkEnd w:id="26"/>
    <w:bookmarkEnd w:id="27"/>
    <w:bookmarkStart w:id="29" w:name="X2c9c3e7f66fa3baf2b51a0731c4bb0095d71f80"/>
    <w:p>
      <w:pPr>
        <w:pStyle w:val="Heading3"/>
      </w:pPr>
      <w:r>
        <w:t xml:space="preserve">Views on Housing Supply and Affordability</w:t>
      </w:r>
    </w:p>
    <w:bookmarkStart w:id="28" w:name="X0a2c0e0a3bbca94a40a6ea1faf3d2a23cfa0889"/>
    <w:p>
      <w:pPr>
        <w:pStyle w:val="Heading4"/>
      </w:pPr>
      <w:r>
        <w:t xml:space="preserve">Support for Rural and Underserved Communities</w:t>
      </w:r>
    </w:p>
    <w:p>
      <w:pPr>
        <w:pStyle w:val="FirstParagraph"/>
      </w:pPr>
      <w:r>
        <w:rPr>
          <w:bCs/>
          <w:b/>
        </w:rPr>
        <w:t xml:space="preserve">August 2024: Ashley Hinson Stated Importance Of Community Amenities For Small Town Retention</w:t>
      </w:r>
      <w:r>
        <w:t xml:space="preserve"> </w:t>
      </w:r>
      <w:r>
        <w:t xml:space="preserve">According to Independence Bulletin Journal,</w:t>
      </w:r>
      <w:r>
        <w:t xml:space="preserve"> </w:t>
      </w:r>
      <w:r>
        <w:t xml:space="preserve">“</w:t>
      </w:r>
      <w:r>
        <w:t xml:space="preserve">‘</w:t>
      </w:r>
      <w:r>
        <w:t xml:space="preserve">It’s nice to have a place to play if you want to have people stay in small communities,</w:t>
      </w:r>
      <w:r>
        <w:t xml:space="preserve">’</w:t>
      </w:r>
      <w:r>
        <w:t xml:space="preserve"> </w:t>
      </w:r>
      <w:r>
        <w:t xml:space="preserve">Rep. Hinson said about the park and Splash Pad.</w:t>
      </w:r>
      <w:r>
        <w:t xml:space="preserve">”</w:t>
      </w:r>
      <w:r>
        <w:t xml:space="preserve"> </w:t>
      </w:r>
      <w:r>
        <w:t xml:space="preserve">[Independence Bulletin Journal,</w:t>
      </w:r>
      <w:r>
        <w:t xml:space="preserve"> </w:t>
      </w:r>
      <w:hyperlink r:id="rId23">
        <w:r>
          <w:rPr>
            <w:rStyle w:val="Hyperlink"/>
          </w:rPr>
          <w:t xml:space="preserve">8/10/24</w:t>
        </w:r>
      </w:hyperlink>
      <w:r>
        <w:t xml:space="preserve">]</w:t>
      </w:r>
    </w:p>
    <w:bookmarkEnd w:id="28"/>
    <w:bookmarkEnd w:id="29"/>
    <w:bookmarkStart w:id="33" w:name="Xb991bedeaadf9ae82a81c0b45eb0ca6bfc69f0f"/>
    <w:p>
      <w:pPr>
        <w:pStyle w:val="Heading3"/>
      </w:pPr>
      <w:r>
        <w:t xml:space="preserve">Support for Housing Tax Credits and Incentives</w:t>
      </w:r>
    </w:p>
    <w:bookmarkStart w:id="31" w:name="position-on-federal-historic-tax-credits"/>
    <w:p>
      <w:pPr>
        <w:pStyle w:val="Heading4"/>
      </w:pPr>
      <w:r>
        <w:t xml:space="preserve">Position on Federal Historic Tax Credits</w:t>
      </w:r>
    </w:p>
    <w:p>
      <w:pPr>
        <w:pStyle w:val="FirstParagraph"/>
      </w:pPr>
      <w:r>
        <w:rPr>
          <w:bCs/>
          <w:b/>
        </w:rPr>
        <w:t xml:space="preserve">2024: Hinson Co-Sponsored Targeted Tax Credit Bill For First-Time Homebuyers Who Are First Responders</w:t>
      </w:r>
      <w:r>
        <w:t xml:space="preserve"> </w:t>
      </w:r>
      <w:r>
        <w:t xml:space="preserve">According to Telegraph Herald,</w:t>
      </w:r>
      <w:r>
        <w:t xml:space="preserve"> </w:t>
      </w:r>
      <w:r>
        <w:t xml:space="preserve">“</w:t>
      </w:r>
      <w:r>
        <w:t xml:space="preserve">Hinson said she recently co-sponsored a bill offering targeted tax credits to first-time homebuyers who are first responders in their communities.</w:t>
      </w:r>
      <w:r>
        <w:t xml:space="preserve">”</w:t>
      </w:r>
      <w:r>
        <w:t xml:space="preserve"> </w:t>
      </w:r>
      <w:r>
        <w:t xml:space="preserve">[Telegraph Herald: Web Edition Articles (Dubuque, Iowa),</w:t>
      </w:r>
      <w:r>
        <w:t xml:space="preserve"> </w:t>
      </w:r>
      <w:hyperlink r:id="rId21">
        <w:r>
          <w:rPr>
            <w:rStyle w:val="Hyperlink"/>
          </w:rPr>
          <w:t xml:space="preserve">10/2/24</w:t>
        </w:r>
      </w:hyperlink>
      <w:r>
        <w:t xml:space="preserve">]</w:t>
      </w:r>
    </w:p>
    <w:p>
      <w:pPr>
        <w:pStyle w:val="BodyText"/>
      </w:pPr>
      <w:r>
        <w:rPr>
          <w:bCs/>
          <w:b/>
        </w:rPr>
        <w:t xml:space="preserve">2024: Hinson Co-Sponsored Bill For Targeted Tax Credits To First-Time Homebuyers Who Are First Responders</w:t>
      </w:r>
      <w:r>
        <w:t xml:space="preserve"> </w:t>
      </w:r>
      <w:r>
        <w:t xml:space="preserve">According to Telegraph Herald,</w:t>
      </w:r>
      <w:r>
        <w:t xml:space="preserve"> </w:t>
      </w:r>
      <w:r>
        <w:t xml:space="preserve">“</w:t>
      </w:r>
      <w:r>
        <w:t xml:space="preserve">Hinson said she recently co-sponsored a bill offering targeted tax credits to first-time homebuyers who are first responders in their communities.</w:t>
      </w:r>
      <w:r>
        <w:t xml:space="preserve">”</w:t>
      </w:r>
      <w:r>
        <w:t xml:space="preserve"> </w:t>
      </w:r>
      <w:r>
        <w:t xml:space="preserve">[Telegraph Herald (Dubuque, IA),</w:t>
      </w:r>
      <w:r>
        <w:t xml:space="preserve"> </w:t>
      </w:r>
      <w:hyperlink r:id="rId30">
        <w:r>
          <w:rPr>
            <w:rStyle w:val="Hyperlink"/>
          </w:rPr>
          <w:t xml:space="preserve">10/2/24</w:t>
        </w:r>
      </w:hyperlink>
      <w:r>
        <w:t xml:space="preserve">]</w:t>
      </w:r>
    </w:p>
    <w:p>
      <w:pPr>
        <w:pStyle w:val="BodyText"/>
      </w:pPr>
      <w:r>
        <w:rPr>
          <w:bCs/>
          <w:b/>
        </w:rPr>
        <w:t xml:space="preserve">January 2023: Hinson Considered Housing Tax Credits Expansion Challenging In Washington</w:t>
      </w:r>
      <w:r>
        <w:t xml:space="preserve"> </w:t>
      </w:r>
      <w:r>
        <w:t xml:space="preserve">According to Charles City Press (Iowa),</w:t>
      </w:r>
      <w:r>
        <w:t xml:space="preserve"> </w:t>
      </w:r>
      <w:r>
        <w:t xml:space="preserve">‘</w:t>
      </w:r>
      <w:r>
        <w:t xml:space="preserve">As far as federal solutions for housing go, expansion or more flexibility on USDA tax credits was suggested, though Hinson said that idea could receive pushback in Washington.</w:t>
      </w:r>
      <w:r>
        <w:t xml:space="preserve">’</w:t>
      </w:r>
      <w:r>
        <w:t xml:space="preserve"> </w:t>
      </w:r>
      <w:r>
        <w:t xml:space="preserve">[Charles City Press (Iowa),</w:t>
      </w:r>
      <w:r>
        <w:t xml:space="preserve"> </w:t>
      </w:r>
      <w:hyperlink r:id="rId24">
        <w:r>
          <w:rPr>
            <w:rStyle w:val="Hyperlink"/>
          </w:rPr>
          <w:t xml:space="preserve">1/20/23</w:t>
        </w:r>
      </w:hyperlink>
      <w:r>
        <w:t xml:space="preserve">]</w:t>
      </w:r>
    </w:p>
    <w:p>
      <w:pPr>
        <w:pStyle w:val="BodyText"/>
      </w:pPr>
      <w:r>
        <w:rPr>
          <w:bCs/>
          <w:b/>
        </w:rPr>
        <w:t xml:space="preserve">January 2023: Hinson Warned New Tax Credit Programs Face Opposition Due To Spending Concerns</w:t>
      </w:r>
      <w:r>
        <w:t xml:space="preserve"> </w:t>
      </w:r>
      <w:r>
        <w:t xml:space="preserve">According to Charles City Press (Iowa),</w:t>
      </w:r>
      <w:r>
        <w:t xml:space="preserve"> </w:t>
      </w:r>
      <w:r>
        <w:t xml:space="preserve">‘</w:t>
      </w:r>
      <w:r>
        <w:t xml:space="preserve">“</w:t>
      </w:r>
      <w:r>
        <w:t xml:space="preserve">In perfect transparency, new tax credit programs this year might be a tough sell,</w:t>
      </w:r>
      <w:r>
        <w:t xml:space="preserve">”</w:t>
      </w:r>
      <w:r>
        <w:t xml:space="preserve"> </w:t>
      </w:r>
      <w:r>
        <w:t xml:space="preserve">said Hinson.</w:t>
      </w:r>
      <w:r>
        <w:t xml:space="preserve"> </w:t>
      </w:r>
      <w:r>
        <w:t xml:space="preserve">“</w:t>
      </w:r>
      <w:r>
        <w:t xml:space="preserve">People are very concerned about spending and tax credits are spending.</w:t>
      </w:r>
      <w:r>
        <w:t xml:space="preserve">”</w:t>
      </w:r>
      <w:r>
        <w:t xml:space="preserve">’</w:t>
      </w:r>
      <w:r>
        <w:t xml:space="preserve"> </w:t>
      </w:r>
      <w:r>
        <w:t xml:space="preserve">[Charles City Press (Iowa),</w:t>
      </w:r>
      <w:r>
        <w:t xml:space="preserve"> </w:t>
      </w:r>
      <w:hyperlink r:id="rId24">
        <w:r>
          <w:rPr>
            <w:rStyle w:val="Hyperlink"/>
          </w:rPr>
          <w:t xml:space="preserve">1/20/23</w:t>
        </w:r>
      </w:hyperlink>
      <w:r>
        <w:t xml:space="preserve">]</w:t>
      </w:r>
    </w:p>
    <w:bookmarkEnd w:id="31"/>
    <w:bookmarkStart w:id="32" w:name="Xe7d24fb41ced6c9858f250f413b84d5b67aa66f"/>
    <w:p>
      <w:pPr>
        <w:pStyle w:val="Heading4"/>
      </w:pPr>
      <w:r>
        <w:t xml:space="preserve">Advocacy for Local Housing Revitalization Grants</w:t>
      </w:r>
    </w:p>
    <w:p>
      <w:pPr>
        <w:pStyle w:val="FirstParagraph"/>
      </w:pPr>
      <w:r>
        <w:rPr>
          <w:bCs/>
          <w:b/>
        </w:rPr>
        <w:t xml:space="preserve">October 2024: Ashley Hinson Co-Sponsored Bill For First-Time Home Buyer Assistance</w:t>
      </w:r>
      <w:r>
        <w:t xml:space="preserve"> </w:t>
      </w:r>
      <w:r>
        <w:t xml:space="preserve">According to Dyersville Commercial (Iowa),</w:t>
      </w:r>
      <w:r>
        <w:t xml:space="preserve"> </w:t>
      </w:r>
      <w:r>
        <w:t xml:space="preserve">“</w:t>
      </w:r>
      <w:r>
        <w:t xml:space="preserve">Hinson said she was currently co-sponsoring a bill to help first time home buyers and down payment assistance and that her focus was looking at different incentives that could be paired with workforce.</w:t>
      </w:r>
      <w:r>
        <w:t xml:space="preserve">”</w:t>
      </w:r>
      <w:r>
        <w:t xml:space="preserve"> </w:t>
      </w:r>
      <w:r>
        <w:t xml:space="preserve">[Dyersville Commercial (Iowa),</w:t>
      </w:r>
      <w:r>
        <w:t xml:space="preserve"> </w:t>
      </w:r>
      <w:hyperlink r:id="rId22">
        <w:r>
          <w:rPr>
            <w:rStyle w:val="Hyperlink"/>
          </w:rPr>
          <w:t xml:space="preserve">10/9/24</w:t>
        </w:r>
      </w:hyperlink>
      <w:r>
        <w:t xml:space="preserv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advance.lexis.com/api/document?collection=news&amp;id=urn:contentItem:67C2-BNT1-JBCN-4425-00000-00&amp;context=1519360" TargetMode="External" /><Relationship Type="http://schemas.openxmlformats.org/officeDocument/2006/relationships/hyperlink" Id="rId21" Target="https://advance.lexis.com/api/document?collection=news&amp;id=urn:contentItem:6D3H-87J1-DXVP-T4XN-00000-00&amp;context=1519360" TargetMode="External" /><Relationship Type="http://schemas.openxmlformats.org/officeDocument/2006/relationships/hyperlink" Id="rId30" Target="https://advance.lexis.com/api/document?collection=news&amp;id=urn:contentItem:6D3M-WJ11-JCDM-J17P-00000-00&amp;context=1519360" TargetMode="External" /><Relationship Type="http://schemas.openxmlformats.org/officeDocument/2006/relationships/hyperlink" Id="rId22" Target="https://advance.lexis.com/api/document?collection=news&amp;id=urn:contentItem:6D51-25M1-JBCN-324P-00000-00&amp;context=1519360" TargetMode="External" /><Relationship Type="http://schemas.openxmlformats.org/officeDocument/2006/relationships/hyperlink" Id="rId23" Target="https://www.communitynewspapergroup.com/independence_bulletin_journal/hinson-visits-splash-pad/article_b27d5a2a-5672-11ef-aba1-b7dab397da32.html" TargetMode="External" /><Relationship Type="http://schemas.openxmlformats.org/officeDocument/2006/relationships/hyperlink" Id="rId20" Target="https://www.communitynewspapergroup.com/waverly_newspapers/rep-hinson-attends-sumner-daycare-and-learning-center-ribbon-cutting/article_a930fda6-859c-11ef-ac12-03f1c933e3ac.html" TargetMode="External" /></Relationships>
</file>

<file path=word/_rels/footnotes.xml.rels><?xml version="1.0" encoding="UTF-8"?><Relationships xmlns="http://schemas.openxmlformats.org/package/2006/relationships"><Relationship Type="http://schemas.openxmlformats.org/officeDocument/2006/relationships/hyperlink" Id="rId24" Target="https://advance.lexis.com/api/document?collection=news&amp;id=urn:contentItem:67C2-BNT1-JBCN-4425-00000-00&amp;context=1519360" TargetMode="External" /><Relationship Type="http://schemas.openxmlformats.org/officeDocument/2006/relationships/hyperlink" Id="rId21" Target="https://advance.lexis.com/api/document?collection=news&amp;id=urn:contentItem:6D3H-87J1-DXVP-T4XN-00000-00&amp;context=1519360" TargetMode="External" /><Relationship Type="http://schemas.openxmlformats.org/officeDocument/2006/relationships/hyperlink" Id="rId30" Target="https://advance.lexis.com/api/document?collection=news&amp;id=urn:contentItem:6D3M-WJ11-JCDM-J17P-00000-00&amp;context=1519360" TargetMode="External" /><Relationship Type="http://schemas.openxmlformats.org/officeDocument/2006/relationships/hyperlink" Id="rId22" Target="https://advance.lexis.com/api/document?collection=news&amp;id=urn:contentItem:6D51-25M1-JBCN-324P-00000-00&amp;context=1519360" TargetMode="External" /><Relationship Type="http://schemas.openxmlformats.org/officeDocument/2006/relationships/hyperlink" Id="rId23" Target="https://www.communitynewspapergroup.com/independence_bulletin_journal/hinson-visits-splash-pad/article_b27d5a2a-5672-11ef-aba1-b7dab397da32.html" TargetMode="External" /><Relationship Type="http://schemas.openxmlformats.org/officeDocument/2006/relationships/hyperlink" Id="rId20" Target="https://www.communitynewspapergroup.com/waverly_newspapers/rep-hinson-attends-sumner-daycare-and-learning-center-ribbon-cutting/article_a930fda6-859c-11ef-ac12-03f1c933e3ac.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2026-01-27T02:08:38Z</dcterms:created>
  <dcterms:modified xsi:type="dcterms:W3CDTF">2026-01-27T02:08:38Z</dcterms:modified>
</cp:coreProperties>
</file>

<file path=docProps/custom.xml><?xml version="1.0" encoding="utf-8"?>
<Properties xmlns="http://schemas.openxmlformats.org/officeDocument/2006/custom-properties" xmlns:vt="http://schemas.openxmlformats.org/officeDocument/2006/docPropsVTypes"/>
</file>