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9" w:name="Xc445583e6a42c9b703aa3b2cd35158a70c5067b"/>
    <w:p>
      <w:pPr>
        <w:pStyle w:val="Heading1"/>
      </w:pPr>
      <w:r>
        <w:t xml:space="preserve">Climate Change and Environmental Regulations</w:t>
      </w:r>
    </w:p>
    <w:bookmarkStart w:id="30" w:name="summary"/>
    <w:p>
      <w:pPr>
        <w:pStyle w:val="Heading3"/>
      </w:pPr>
      <w:r>
        <w:t xml:space="preserve">Summary</w:t>
      </w:r>
    </w:p>
    <w:p>
      <w:pPr>
        <w:numPr>
          <w:ilvl w:val="0"/>
          <w:numId w:val="1001"/>
        </w:numPr>
        <w:pStyle w:val="BlockText"/>
      </w:pPr>
      <w:r>
        <w:t xml:space="preserve">Ashley Hinson consistently opposes broad federal environmental regulations, supporting the return to Trump-era</w:t>
      </w:r>
      <w:r>
        <w:t xml:space="preserve"> </w:t>
      </w:r>
      <w:r>
        <w:t xml:space="preserve">“</w:t>
      </w:r>
      <w:r>
        <w:t xml:space="preserve">Waters of the U.S.</w:t>
      </w:r>
      <w:r>
        <w:t xml:space="preserve">”</w:t>
      </w:r>
      <w:r>
        <w:t xml:space="preserve"> </w:t>
      </w:r>
      <w:r>
        <w:t xml:space="preserve">rules that limit federal oversight of wetlands and waterways, arguing that local control is preferable (</w:t>
      </w:r>
      <w:hyperlink r:id="rId20">
        <w:r>
          <w:rPr>
            <w:rStyle w:val="Hyperlink"/>
          </w:rPr>
          <w:t xml:space="preserve">Gazette, Aug 2021</w:t>
        </w:r>
      </w:hyperlink>
      <w:r>
        <w:t xml:space="preserve">;</w:t>
      </w:r>
      <w:r>
        <w:t xml:space="preserve"> </w:t>
      </w:r>
      <w:hyperlink r:id="rId21">
        <w:r>
          <w:rPr>
            <w:rStyle w:val="Hyperlink"/>
          </w:rPr>
          <w:t xml:space="preserve">Todd Dorman - Gazette, Oct 2022</w:t>
        </w:r>
      </w:hyperlink>
      <w:r>
        <w:t xml:space="preserve">).</w:t>
      </w:r>
    </w:p>
    <w:p>
      <w:pPr>
        <w:numPr>
          <w:ilvl w:val="0"/>
          <w:numId w:val="1001"/>
        </w:numPr>
        <w:pStyle w:val="BlockText"/>
      </w:pPr>
      <w:r>
        <w:t xml:space="preserve">She prioritizes conservation and land management practices—including precision agriculture and targeted flood mitigation—over federal climate legislation, carbon taxes, or sweeping regulatory approaches (</w:t>
      </w:r>
      <w:hyperlink r:id="rId22">
        <w:r>
          <w:rPr>
            <w:rStyle w:val="Hyperlink"/>
          </w:rPr>
          <w:t xml:space="preserve">Daily Nonpareil, Aug 2023</w:t>
        </w:r>
      </w:hyperlink>
      <w:r>
        <w:t xml:space="preserve">;</w:t>
      </w:r>
      <w:r>
        <w:t xml:space="preserve"> </w:t>
      </w:r>
      <w:hyperlink r:id="rId23">
        <w:r>
          <w:rPr>
            <w:rStyle w:val="Hyperlink"/>
          </w:rPr>
          <w:t xml:space="preserve">Telegraph Herald, Aug 2022</w:t>
        </w:r>
      </w:hyperlink>
      <w:r>
        <w:t xml:space="preserve">).</w:t>
      </w:r>
    </w:p>
    <w:p>
      <w:pPr>
        <w:numPr>
          <w:ilvl w:val="0"/>
          <w:numId w:val="1001"/>
        </w:numPr>
        <w:pStyle w:val="BlockText"/>
      </w:pPr>
      <w:r>
        <w:t xml:space="preserve">Hinson supports investment in carbon capture technology and favors tax credits to drive innovation in the agricultural sector, while emphasizing the need to protect landowner property rights and expressing caution about the use of eminent domain for pipeline projects (</w:t>
      </w:r>
      <w:hyperlink r:id="rId24">
        <w:r>
          <w:rPr>
            <w:rStyle w:val="Hyperlink"/>
          </w:rPr>
          <w:t xml:space="preserve">Globe Gazette, Aug 2023</w:t>
        </w:r>
      </w:hyperlink>
      <w:r>
        <w:t xml:space="preserve">;</w:t>
      </w:r>
      <w:r>
        <w:t xml:space="preserve"> </w:t>
      </w:r>
      <w:hyperlink r:id="rId25">
        <w:r>
          <w:rPr>
            <w:rStyle w:val="Hyperlink"/>
          </w:rPr>
          <w:t xml:space="preserve">New Hampton Tribune, Aug 2023</w:t>
        </w:r>
      </w:hyperlink>
      <w:r>
        <w:t xml:space="preserve">).</w:t>
      </w:r>
    </w:p>
    <w:p>
      <w:pPr>
        <w:numPr>
          <w:ilvl w:val="0"/>
          <w:numId w:val="1001"/>
        </w:numPr>
        <w:pStyle w:val="BlockText"/>
      </w:pPr>
      <w:r>
        <w:t xml:space="preserve">She does not support higher sales taxes or major new tax initiatives to fund water quality improvements but has endorsed state investment from existing revenue sources and backs models like the Middle Cedar Partnership Project (</w:t>
      </w:r>
      <w:hyperlink r:id="rId26">
        <w:r>
          <w:rPr>
            <w:rStyle w:val="Hyperlink"/>
          </w:rPr>
          <w:t xml:space="preserve">Gazette, Jan 2017</w:t>
        </w:r>
      </w:hyperlink>
      <w:r>
        <w:t xml:space="preserve">;</w:t>
      </w:r>
      <w:r>
        <w:t xml:space="preserve"> </w:t>
      </w:r>
      <w:hyperlink r:id="rId27">
        <w:r>
          <w:rPr>
            <w:rStyle w:val="Hyperlink"/>
          </w:rPr>
          <w:t xml:space="preserve">Gazette, Oct 2016</w:t>
        </w:r>
      </w:hyperlink>
      <w:r>
        <w:t xml:space="preserve">).</w:t>
      </w:r>
    </w:p>
    <w:p>
      <w:pPr>
        <w:numPr>
          <w:ilvl w:val="0"/>
          <w:numId w:val="1001"/>
        </w:numPr>
        <w:pStyle w:val="BlockText"/>
      </w:pPr>
      <w:r>
        <w:t xml:space="preserve">Hinson has spread misleading information regarding the</w:t>
      </w:r>
      <w:r>
        <w:t xml:space="preserve"> </w:t>
      </w:r>
      <w:r>
        <w:t xml:space="preserve">“</w:t>
      </w:r>
      <w:r>
        <w:t xml:space="preserve">Green New Deal,</w:t>
      </w:r>
      <w:r>
        <w:t xml:space="preserve">”</w:t>
      </w:r>
      <w:r>
        <w:t xml:space="preserve"> </w:t>
      </w:r>
      <w:r>
        <w:t xml:space="preserve">conflating unrelated legislation and overstating its financial impact on Iowans and farmers; these claims received poor ratings from fact-checkers (</w:t>
      </w:r>
      <w:hyperlink r:id="rId28">
        <w:r>
          <w:rPr>
            <w:rStyle w:val="Hyperlink"/>
          </w:rPr>
          <w:t xml:space="preserve">The Gazette, Apr 2022</w:t>
        </w:r>
      </w:hyperlink>
      <w:r>
        <w:t xml:space="preserve">;</w:t>
      </w:r>
      <w:r>
        <w:t xml:space="preserve"> </w:t>
      </w:r>
      <w:hyperlink r:id="rId29">
        <w:r>
          <w:rPr>
            <w:rStyle w:val="Hyperlink"/>
          </w:rPr>
          <w:t xml:space="preserve">Gazette, Sep 2020</w:t>
        </w:r>
      </w:hyperlink>
      <w:r>
        <w:t xml:space="preserve">).</w:t>
      </w:r>
    </w:p>
    <w:bookmarkEnd w:id="30"/>
    <w:bookmarkStart w:id="34" w:name="regulation-and-deregulation-efforts"/>
    <w:p>
      <w:pPr>
        <w:pStyle w:val="Heading3"/>
      </w:pPr>
      <w:r>
        <w:t xml:space="preserve">Regulation and Deregulation Efforts</w:t>
      </w:r>
    </w:p>
    <w:bookmarkStart w:id="31" w:name="support-for-environmental-deregulation"/>
    <w:p>
      <w:pPr>
        <w:pStyle w:val="Heading4"/>
      </w:pPr>
      <w:r>
        <w:t xml:space="preserve">Support for Environmental Deregulation</w:t>
      </w:r>
    </w:p>
    <w:p>
      <w:pPr>
        <w:pStyle w:val="FirstParagraph"/>
      </w:pPr>
      <w:r>
        <w:rPr>
          <w:bCs/>
          <w:b/>
        </w:rPr>
        <w:t xml:space="preserve">August 2021: Ashley Hinson Supported Return To Trump-Era Waters Of The U.S. Rules</w:t>
      </w:r>
      <w:r>
        <w:t xml:space="preserve"> </w:t>
      </w:r>
      <w:r>
        <w:t xml:space="preserve">According to Gazette (Cedar Rapids, IA),</w:t>
      </w:r>
      <w:r>
        <w:t xml:space="preserve"> </w:t>
      </w:r>
      <w:r>
        <w:t xml:space="preserve">‘</w:t>
      </w:r>
      <w:r>
        <w:t xml:space="preserve">“</w:t>
      </w:r>
      <w:r>
        <w:t xml:space="preserve">I firmly believe that bureaucrats who’ve never set foot in Iowa should not be able to regulate our ditches and ponds on our farms,</w:t>
      </w:r>
      <w:r>
        <w:t xml:space="preserve">”</w:t>
      </w:r>
      <w:r>
        <w:t xml:space="preserve"> </w:t>
      </w:r>
      <w:r>
        <w:t xml:space="preserve">said Hinson, who supports going back to Trump-era rules that left scores of wetlands open for development.</w:t>
      </w:r>
      <w:r>
        <w:t xml:space="preserve">’</w:t>
      </w:r>
      <w:r>
        <w:t xml:space="preserve"> </w:t>
      </w:r>
      <w:r>
        <w:t xml:space="preserve">[Gazette (Cedar Rapids, IA),</w:t>
      </w:r>
      <w:r>
        <w:t xml:space="preserve"> </w:t>
      </w:r>
      <w:hyperlink r:id="rId20">
        <w:r>
          <w:rPr>
            <w:rStyle w:val="Hyperlink"/>
          </w:rPr>
          <w:t xml:space="preserve">8/27/21</w:t>
        </w:r>
      </w:hyperlink>
      <w:r>
        <w:t xml:space="preserve">]</w:t>
      </w:r>
    </w:p>
    <w:bookmarkEnd w:id="31"/>
    <w:bookmarkStart w:id="33" w:name="criticism-of-environmental-legislation"/>
    <w:p>
      <w:pPr>
        <w:pStyle w:val="Heading4"/>
      </w:pPr>
      <w:r>
        <w:t xml:space="preserve">Criticism of Environmental Legislation</w:t>
      </w:r>
    </w:p>
    <w:p>
      <w:pPr>
        <w:pStyle w:val="FirstParagraph"/>
      </w:pPr>
      <w:r>
        <w:rPr>
          <w:bCs/>
          <w:b/>
        </w:rPr>
        <w:t xml:space="preserve">2017: Ashley Hinson Opposed Sales Tax Increase For Water Quality Improvement</w:t>
      </w:r>
      <w:r>
        <w:t xml:space="preserve"> </w:t>
      </w:r>
      <w:r>
        <w:t xml:space="preserve">According to Gazette (Cedar Rapids, IA),</w:t>
      </w:r>
      <w:r>
        <w:t xml:space="preserve"> </w:t>
      </w:r>
      <w:r>
        <w:t xml:space="preserve">“</w:t>
      </w:r>
      <w:r>
        <w:t xml:space="preserve">She did not endorse a sales tax increase but called for</w:t>
      </w:r>
      <w:r>
        <w:t xml:space="preserve"> </w:t>
      </w:r>
      <w:r>
        <w:t xml:space="preserve">‘</w:t>
      </w:r>
      <w:r>
        <w:t xml:space="preserve">increasing the state’s investment in long-term improvement to water quality.</w:t>
      </w:r>
      <w:r>
        <w:t xml:space="preserve">’</w:t>
      </w:r>
      <w:r>
        <w:t xml:space="preserve"> </w:t>
      </w:r>
      <w:r>
        <w:t xml:space="preserve">She said last year’s House GOP plan — which redirected money from existing sources — was</w:t>
      </w:r>
      <w:r>
        <w:t xml:space="preserve"> </w:t>
      </w:r>
      <w:r>
        <w:t xml:space="preserve">‘</w:t>
      </w:r>
      <w:r>
        <w:t xml:space="preserve">a good start.</w:t>
      </w:r>
      <w:r>
        <w:t xml:space="preserve">’</w:t>
      </w:r>
      <w:r>
        <w:t xml:space="preserve">”</w:t>
      </w:r>
      <w:r>
        <w:t xml:space="preserve"> </w:t>
      </w:r>
      <w:r>
        <w:t xml:space="preserve">[Gazette (Cedar Rapids, IA),</w:t>
      </w:r>
      <w:r>
        <w:t xml:space="preserve"> </w:t>
      </w:r>
      <w:hyperlink r:id="rId26">
        <w:r>
          <w:rPr>
            <w:rStyle w:val="Hyperlink"/>
          </w:rPr>
          <w:t xml:space="preserve">1/15/17</w:t>
        </w:r>
      </w:hyperlink>
      <w:r>
        <w:t xml:space="preserve">]</w:t>
      </w:r>
    </w:p>
    <w:p>
      <w:pPr>
        <w:pStyle w:val="BodyText"/>
      </w:pPr>
      <w:r>
        <w:rPr>
          <w:bCs/>
          <w:b/>
        </w:rPr>
        <w:t xml:space="preserve">August 2023: Hinson Supported Carbon Capture Innovation, Emphasized Balancing Property Rights</w:t>
      </w:r>
      <w:r>
        <w:t xml:space="preserve"> </w:t>
      </w:r>
      <w:r>
        <w:t xml:space="preserve">According to Waterloo-Cedar Falls Courier,</w:t>
      </w:r>
      <w:r>
        <w:t xml:space="preserve"> </w:t>
      </w:r>
      <w:r>
        <w:t xml:space="preserve">‘</w:t>
      </w:r>
      <w:r>
        <w:t xml:space="preserve">“</w:t>
      </w:r>
      <w:r>
        <w:t xml:space="preserve">The most important thing when I look at carbon capture is: How do we innovate to make sure our industry can stay alive long term?</w:t>
      </w:r>
      <w:r>
        <w:t xml:space="preserve">”</w:t>
      </w:r>
      <w:r>
        <w:t xml:space="preserve"> </w:t>
      </w:r>
      <w:r>
        <w:t xml:space="preserve">Hinson said in response to a question.</w:t>
      </w:r>
      <w:r>
        <w:t xml:space="preserve"> </w:t>
      </w:r>
      <w:r>
        <w:t xml:space="preserve">“</w:t>
      </w:r>
      <w:r>
        <w:t xml:space="preserve">… In D.C., I want to make sure that we’re supporting tax credits that do help with innovation.</w:t>
      </w:r>
      <w:r>
        <w:t xml:space="preserve">”</w:t>
      </w:r>
      <w:r>
        <w:t xml:space="preserve"> </w:t>
      </w:r>
      <w:r>
        <w:t xml:space="preserve">[…] Hinson said Iowa must strike a balance of protecting landowners</w:t>
      </w:r>
      <w:r>
        <w:t xml:space="preserve">’</w:t>
      </w:r>
      <w:r>
        <w:t xml:space="preserve"> </w:t>
      </w:r>
      <w:r>
        <w:t xml:space="preserve">property rights and the future of the ag economy, and is</w:t>
      </w:r>
      <w:r>
        <w:t xml:space="preserve"> </w:t>
      </w:r>
      <w:r>
        <w:t xml:space="preserve">“</w:t>
      </w:r>
      <w:r>
        <w:t xml:space="preserve">always leery</w:t>
      </w:r>
      <w:r>
        <w:t xml:space="preserve">”</w:t>
      </w:r>
      <w:r>
        <w:t xml:space="preserve"> </w:t>
      </w:r>
      <w:r>
        <w:t xml:space="preserve">of the use of eminent domain.’ [Waterloo-Cedar Falls Courier (IA),</w:t>
      </w:r>
      <w:r>
        <w:t xml:space="preserve"> </w:t>
      </w:r>
      <w:hyperlink r:id="rId32">
        <w:r>
          <w:rPr>
            <w:rStyle w:val="Hyperlink"/>
          </w:rPr>
          <w:t xml:space="preserve">8/24/23</w:t>
        </w:r>
      </w:hyperlink>
      <w:r>
        <w:t xml:space="preserve">]</w:t>
      </w:r>
    </w:p>
    <w:p>
      <w:pPr>
        <w:pStyle w:val="BodyText"/>
      </w:pPr>
      <w:r>
        <w:rPr>
          <w:bCs/>
          <w:b/>
        </w:rPr>
        <w:t xml:space="preserve">August 2023: Hinson Supported Innovation And Tax Credits For Carbon Capture</w:t>
      </w:r>
      <w:r>
        <w:t xml:space="preserve"> </w:t>
      </w:r>
      <w:r>
        <w:t xml:space="preserve">According to Globe Gazette,</w:t>
      </w:r>
      <w:r>
        <w:t xml:space="preserve"> </w:t>
      </w:r>
      <w:r>
        <w:t xml:space="preserve">‘</w:t>
      </w:r>
      <w:r>
        <w:t xml:space="preserve">“</w:t>
      </w:r>
      <w:r>
        <w:t xml:space="preserve">The most important thing when I look at carbon capture is: How do we innovate to make sure our industry can stay alive long term?</w:t>
      </w:r>
      <w:r>
        <w:t xml:space="preserve">”</w:t>
      </w:r>
      <w:r>
        <w:t xml:space="preserve"> </w:t>
      </w:r>
      <w:r>
        <w:t xml:space="preserve">Hinson said in response to a question.</w:t>
      </w:r>
      <w:r>
        <w:t xml:space="preserve"> </w:t>
      </w:r>
      <w:r>
        <w:t xml:space="preserve">“</w:t>
      </w:r>
      <w:r>
        <w:t xml:space="preserve">… In D.C., I want to make sure that we’re supporting tax credits that do help with innovation.</w:t>
      </w:r>
      <w:r>
        <w:t xml:space="preserve">”</w:t>
      </w:r>
      <w:r>
        <w:t xml:space="preserve">’</w:t>
      </w:r>
      <w:r>
        <w:t xml:space="preserve"> </w:t>
      </w:r>
      <w:r>
        <w:t xml:space="preserve">[Globe Gazette,</w:t>
      </w:r>
      <w:r>
        <w:t xml:space="preserve"> </w:t>
      </w:r>
      <w:hyperlink r:id="rId24">
        <w:r>
          <w:rPr>
            <w:rStyle w:val="Hyperlink"/>
          </w:rPr>
          <w:t xml:space="preserve">8/24/23</w:t>
        </w:r>
      </w:hyperlink>
      <w:r>
        <w:t xml:space="preserve">]</w:t>
      </w:r>
    </w:p>
    <w:bookmarkEnd w:id="33"/>
    <w:bookmarkEnd w:id="34"/>
    <w:bookmarkStart w:id="37" w:name="conservation-and-land-use"/>
    <w:p>
      <w:pPr>
        <w:pStyle w:val="Heading3"/>
      </w:pPr>
      <w:r>
        <w:t xml:space="preserve">Conservation and Land Use</w:t>
      </w:r>
    </w:p>
    <w:bookmarkStart w:id="36" w:name="X6b91c1090d57013e044b2dee92fb28c81bcb03b"/>
    <w:p>
      <w:pPr>
        <w:pStyle w:val="Heading4"/>
      </w:pPr>
      <w:r>
        <w:t xml:space="preserve">Support for Land Conservation Initiatives</w:t>
      </w:r>
    </w:p>
    <w:p>
      <w:pPr>
        <w:pStyle w:val="FirstParagraph"/>
      </w:pPr>
      <w:r>
        <w:rPr>
          <w:bCs/>
          <w:b/>
        </w:rPr>
        <w:t xml:space="preserve">October 2016: Ashley Hinson Did Not Endorse Tax Hike And Highlighted Water Quality Program Model</w:t>
      </w:r>
      <w:r>
        <w:t xml:space="preserve"> </w:t>
      </w:r>
      <w:r>
        <w:t xml:space="preserve">According to The Gazette,</w:t>
      </w:r>
      <w:r>
        <w:t xml:space="preserve"> </w:t>
      </w:r>
      <w:r>
        <w:t xml:space="preserve">“</w:t>
      </w:r>
      <w:r>
        <w:t xml:space="preserve">Hinson didn’t endorse a tax hike but said the Legislature needs to take action to fund water quality programs. The Middle Cedar Partnership Project, which is working to increase the implementation of nutrient and flood reduction practices in the Cedar River watershed,</w:t>
      </w:r>
      <w:r>
        <w:t xml:space="preserve"> </w:t>
      </w:r>
      <w:r>
        <w:t xml:space="preserve">‘</w:t>
      </w:r>
      <w:r>
        <w:t xml:space="preserve">is a great model to take statewide,</w:t>
      </w:r>
      <w:r>
        <w:t xml:space="preserve">’</w:t>
      </w:r>
      <w:r>
        <w:t xml:space="preserve"> </w:t>
      </w:r>
      <w:r>
        <w:t xml:space="preserve">she said.</w:t>
      </w:r>
      <w:r>
        <w:t xml:space="preserve">”</w:t>
      </w:r>
      <w:r>
        <w:t xml:space="preserve"> </w:t>
      </w:r>
      <w:r>
        <w:t xml:space="preserve">[Gazette (Cedar Rapids, IA),</w:t>
      </w:r>
      <w:r>
        <w:t xml:space="preserve"> </w:t>
      </w:r>
      <w:hyperlink r:id="rId27">
        <w:r>
          <w:rPr>
            <w:rStyle w:val="Hyperlink"/>
          </w:rPr>
          <w:t xml:space="preserve">10/13/16</w:t>
        </w:r>
      </w:hyperlink>
      <w:r>
        <w:t xml:space="preserve">]</w:t>
      </w:r>
    </w:p>
    <w:p>
      <w:pPr>
        <w:pStyle w:val="BodyText"/>
      </w:pPr>
      <w:r>
        <w:rPr>
          <w:bCs/>
          <w:b/>
        </w:rPr>
        <w:t xml:space="preserve">2016: Gazette Editorial Board Reported Ashley Hinson’s Support for House Republicans’ Water Quality Approach</w:t>
      </w:r>
      <w:r>
        <w:t xml:space="preserve"> </w:t>
      </w:r>
      <w:r>
        <w:t xml:space="preserve">According to an editorial published in Gazette (Cedar Rapids, IA),</w:t>
      </w:r>
      <w:r>
        <w:t xml:space="preserve"> </w:t>
      </w:r>
      <w:r>
        <w:t xml:space="preserve">“</w:t>
      </w:r>
      <w:r>
        <w:t xml:space="preserve">Hinson signaled support for a water quality approach advanced last session by House Republicans, which spends $460 million over 13 years using gambling taxes and a tax on metered water. But the funding ramps up slowly and, unlike the trust fund, it would not be constitutionally protected. Hinson does not favor reconsidering local livestock confinement ordinances.</w:t>
      </w:r>
      <w:r>
        <w:t xml:space="preserve">”</w:t>
      </w:r>
      <w:r>
        <w:t xml:space="preserve"> </w:t>
      </w:r>
      <w:r>
        <w:t xml:space="preserve">[Editorial - Gazette (Cedar Rapids, IA),</w:t>
      </w:r>
      <w:r>
        <w:t xml:space="preserve"> </w:t>
      </w:r>
      <w:hyperlink r:id="rId35">
        <w:r>
          <w:rPr>
            <w:rStyle w:val="Hyperlink"/>
          </w:rPr>
          <w:t xml:space="preserve">10/16/16</w:t>
        </w:r>
      </w:hyperlink>
      <w:r>
        <w:t xml:space="preserve">]</w:t>
      </w:r>
    </w:p>
    <w:p>
      <w:pPr>
        <w:pStyle w:val="BodyText"/>
      </w:pPr>
      <w:r>
        <w:rPr>
          <w:bCs/>
          <w:b/>
        </w:rPr>
        <w:t xml:space="preserve">August 2023: Hinson Voiced Concerns About Eminent Domain For Carbon Pipeline But Acknowledged Climate Is Changing</w:t>
      </w:r>
      <w:r>
        <w:t xml:space="preserve"> </w:t>
      </w:r>
      <w:r>
        <w:t xml:space="preserve">According to New Hampton Tribune,</w:t>
      </w:r>
      <w:r>
        <w:t xml:space="preserve"> </w:t>
      </w:r>
      <w:r>
        <w:t xml:space="preserve">“</w:t>
      </w:r>
      <w:r>
        <w:t xml:space="preserve">Asked about the proposed carbon pipeline that would go through parts of Chickasaw County, Hinson said that she is worried about the use of eminent domain, saying</w:t>
      </w:r>
      <w:r>
        <w:t xml:space="preserve"> </w:t>
      </w:r>
      <w:r>
        <w:t xml:space="preserve">‘</w:t>
      </w:r>
      <w:r>
        <w:t xml:space="preserve">I’m always leery</w:t>
      </w:r>
      <w:r>
        <w:t xml:space="preserve">’</w:t>
      </w:r>
      <w:r>
        <w:t xml:space="preserve"> </w:t>
      </w:r>
      <w:r>
        <w:t xml:space="preserve">when it comes to the process. But she also said she believed that</w:t>
      </w:r>
      <w:r>
        <w:t xml:space="preserve"> </w:t>
      </w:r>
      <w:r>
        <w:t xml:space="preserve">‘</w:t>
      </w:r>
      <w:r>
        <w:t xml:space="preserve">climate is changing; I sat next to a meteorologist for 10 years,</w:t>
      </w:r>
      <w:r>
        <w:t xml:space="preserve">’</w:t>
      </w:r>
      <w:r>
        <w:t xml:space="preserve"> </w:t>
      </w:r>
      <w:r>
        <w:t xml:space="preserve">referencing her former career as a television news anchor in Cedar Rapids.</w:t>
      </w:r>
      <w:r>
        <w:t xml:space="preserve">”</w:t>
      </w:r>
      <w:r>
        <w:t xml:space="preserve"> </w:t>
      </w:r>
      <w:r>
        <w:t xml:space="preserve">[New Hampton Tribune (Iowa),</w:t>
      </w:r>
      <w:r>
        <w:t xml:space="preserve"> </w:t>
      </w:r>
      <w:hyperlink r:id="rId25">
        <w:r>
          <w:rPr>
            <w:rStyle w:val="Hyperlink"/>
          </w:rPr>
          <w:t xml:space="preserve">8/3/23</w:t>
        </w:r>
      </w:hyperlink>
      <w:r>
        <w:t xml:space="preserve">]</w:t>
      </w:r>
    </w:p>
    <w:p>
      <w:pPr>
        <w:pStyle w:val="BodyText"/>
      </w:pPr>
      <w:r>
        <w:rPr>
          <w:bCs/>
          <w:b/>
        </w:rPr>
        <w:t xml:space="preserve">August 2023: Hinson Supported Conservation And Management Over Carbon Taxes Or Overreaching Regulations</w:t>
      </w:r>
      <w:r>
        <w:t xml:space="preserve"> </w:t>
      </w:r>
      <w:r>
        <w:t xml:space="preserve">According to New Hampton Tribune,</w:t>
      </w:r>
      <w:r>
        <w:t xml:space="preserve"> </w:t>
      </w:r>
      <w:r>
        <w:t xml:space="preserve">‘</w:t>
      </w:r>
      <w:r>
        <w:t xml:space="preserve">I support policies that I believe are more on the conservation and management side,</w:t>
      </w:r>
      <w:r>
        <w:t xml:space="preserve">’</w:t>
      </w:r>
      <w:r>
        <w:t xml:space="preserve"> </w:t>
      </w:r>
      <w:r>
        <w:t xml:space="preserve">she said,</w:t>
      </w:r>
      <w:r>
        <w:t xml:space="preserve"> </w:t>
      </w:r>
      <w:r>
        <w:t xml:space="preserve">‘</w:t>
      </w:r>
      <w:r>
        <w:t xml:space="preserve">rather than carbon taxes or overreaching [regulations].</w:t>
      </w:r>
      <w:r>
        <w:t xml:space="preserve">’</w:t>
      </w:r>
      <w:r>
        <w:t xml:space="preserve"> </w:t>
      </w:r>
      <w:r>
        <w:t xml:space="preserve">[New Hampton Tribune (Iowa),</w:t>
      </w:r>
      <w:r>
        <w:t xml:space="preserve"> </w:t>
      </w:r>
      <w:hyperlink r:id="rId25">
        <w:r>
          <w:rPr>
            <w:rStyle w:val="Hyperlink"/>
          </w:rPr>
          <w:t xml:space="preserve">8/3/23</w:t>
        </w:r>
      </w:hyperlink>
      <w:r>
        <w:t xml:space="preserve">]</w:t>
      </w:r>
    </w:p>
    <w:p>
      <w:pPr>
        <w:pStyle w:val="BodyText"/>
      </w:pPr>
      <w:r>
        <w:rPr>
          <w:bCs/>
          <w:b/>
        </w:rPr>
        <w:t xml:space="preserve">August 2023: Hinson Supported Iowa Conservation And Precision Agriculture To Address Climate And Water Issues</w:t>
      </w:r>
      <w:r>
        <w:t xml:space="preserve"> </w:t>
      </w:r>
      <w:r>
        <w:t xml:space="preserve">According to Daily Nonpareil,</w:t>
      </w:r>
      <w:r>
        <w:t xml:space="preserve"> </w:t>
      </w:r>
      <w:r>
        <w:t xml:space="preserve">‘</w:t>
      </w:r>
      <w:r>
        <w:t xml:space="preserve">“</w:t>
      </w:r>
      <w:r>
        <w:t xml:space="preserve">As far as climate is concerned, I think our best approach here in Iowa are things like our conservation practices that help contain carbon in the earth as much as possible,</w:t>
      </w:r>
      <w:r>
        <w:t xml:space="preserve">”</w:t>
      </w:r>
      <w:r>
        <w:t xml:space="preserve"> </w:t>
      </w:r>
      <w:r>
        <w:t xml:space="preserve">she said.</w:t>
      </w:r>
      <w:r>
        <w:t xml:space="preserve"> </w:t>
      </w:r>
      <w:r>
        <w:t xml:space="preserve">“</w:t>
      </w:r>
      <w:r>
        <w:t xml:space="preserve">I think good land management and good water management is absolutely critical to that.</w:t>
      </w:r>
      <w:r>
        <w:t xml:space="preserve">”</w:t>
      </w:r>
      <w:r>
        <w:t xml:space="preserve"> </w:t>
      </w:r>
      <w:r>
        <w:t xml:space="preserve">Hinson noted her co-sponsorship of bills to improve farmers</w:t>
      </w:r>
      <w:r>
        <w:t xml:space="preserve">’</w:t>
      </w:r>
      <w:r>
        <w:t xml:space="preserve"> </w:t>
      </w:r>
      <w:r>
        <w:t xml:space="preserve">access to costly precision agriculture technologies […] and provide resources and conservation tools to farmers to reduce flood risk and improve water and soil quality in northeast Iowa.’ [Daily Nonpareil,</w:t>
      </w:r>
      <w:r>
        <w:t xml:space="preserve"> </w:t>
      </w:r>
      <w:hyperlink r:id="rId22">
        <w:r>
          <w:rPr>
            <w:rStyle w:val="Hyperlink"/>
          </w:rPr>
          <w:t xml:space="preserve">8/22/23</w:t>
        </w:r>
      </w:hyperlink>
      <w:r>
        <w:t xml:space="preserve">]</w:t>
      </w:r>
    </w:p>
    <w:p>
      <w:pPr>
        <w:pStyle w:val="BodyText"/>
      </w:pPr>
      <w:r>
        <w:rPr>
          <w:bCs/>
          <w:b/>
        </w:rPr>
        <w:t xml:space="preserve">August 2023: Hinson Stressed Conservation Practices For Addressing Climate Change</w:t>
      </w:r>
      <w:r>
        <w:t xml:space="preserve"> </w:t>
      </w:r>
      <w:r>
        <w:t xml:space="preserve">According to Globe Gazette,</w:t>
      </w:r>
      <w:r>
        <w:t xml:space="preserve"> </w:t>
      </w:r>
      <w:r>
        <w:t xml:space="preserve">‘</w:t>
      </w:r>
      <w:r>
        <w:t xml:space="preserve">“</w:t>
      </w:r>
      <w:r>
        <w:t xml:space="preserve">As far as climate is concerned, I think our best approach here in Iowa are things like our conservation practices that help contain carbon in the earth as much as possible,</w:t>
      </w:r>
      <w:r>
        <w:t xml:space="preserve">”</w:t>
      </w:r>
      <w:r>
        <w:t xml:space="preserve"> </w:t>
      </w:r>
      <w:r>
        <w:t xml:space="preserve">she said.</w:t>
      </w:r>
      <w:r>
        <w:t xml:space="preserve"> </w:t>
      </w:r>
      <w:r>
        <w:t xml:space="preserve">“</w:t>
      </w:r>
      <w:r>
        <w:t xml:space="preserve">I think good land management and good water management is absolutely critical to that.</w:t>
      </w:r>
      <w:r>
        <w:t xml:space="preserve">”</w:t>
      </w:r>
      <w:r>
        <w:t xml:space="preserve">’</w:t>
      </w:r>
      <w:r>
        <w:t xml:space="preserve"> </w:t>
      </w:r>
      <w:r>
        <w:t xml:space="preserve">[Globe Gazette,</w:t>
      </w:r>
      <w:r>
        <w:t xml:space="preserve"> </w:t>
      </w:r>
      <w:hyperlink r:id="rId24">
        <w:r>
          <w:rPr>
            <w:rStyle w:val="Hyperlink"/>
          </w:rPr>
          <w:t xml:space="preserve">8/24/23</w:t>
        </w:r>
      </w:hyperlink>
      <w:r>
        <w:t xml:space="preserve">]</w:t>
      </w:r>
    </w:p>
    <w:bookmarkEnd w:id="36"/>
    <w:bookmarkEnd w:id="37"/>
    <w:bookmarkStart w:id="46" w:name="stance-on-climate-change-policies"/>
    <w:p>
      <w:pPr>
        <w:pStyle w:val="Heading3"/>
      </w:pPr>
      <w:r>
        <w:t xml:space="preserve">Stance on Climate Change Policies</w:t>
      </w:r>
    </w:p>
    <w:bookmarkStart w:id="40" w:name="public-comments-on-climate-change"/>
    <w:p>
      <w:pPr>
        <w:pStyle w:val="Heading4"/>
      </w:pPr>
      <w:r>
        <w:t xml:space="preserve">Public Comments on Climate Change</w:t>
      </w:r>
    </w:p>
    <w:p>
      <w:pPr>
        <w:pStyle w:val="FirstParagraph"/>
      </w:pPr>
      <w:r>
        <w:rPr>
          <w:bCs/>
          <w:b/>
        </w:rPr>
        <w:t xml:space="preserve">June 2020: Hinson Claimed Finkenauer Voted To Spend $123 Billion On</w:t>
      </w:r>
      <w:r>
        <w:rPr>
          <w:bCs/>
          <w:b/>
        </w:rPr>
        <w:t xml:space="preserve"> </w:t>
      </w:r>
      <w:r>
        <w:rPr>
          <w:bCs/>
          <w:b/>
        </w:rPr>
        <w:t xml:space="preserve">‘</w:t>
      </w:r>
      <w:r>
        <w:rPr>
          <w:bCs/>
          <w:b/>
        </w:rPr>
        <w:t xml:space="preserve">Green New Deal</w:t>
      </w:r>
      <w:r>
        <w:rPr>
          <w:bCs/>
          <w:b/>
        </w:rPr>
        <w:t xml:space="preserve">’</w:t>
      </w:r>
      <w:r>
        <w:rPr>
          <w:bCs/>
          <w:b/>
        </w:rPr>
        <w:t xml:space="preserve"> </w:t>
      </w:r>
      <w:r>
        <w:rPr>
          <w:bCs/>
          <w:b/>
        </w:rPr>
        <w:t xml:space="preserve">That Would Put Farmers Out Of Business</w:t>
      </w:r>
      <w:r>
        <w:t xml:space="preserve"> </w:t>
      </w:r>
      <w:r>
        <w:t xml:space="preserve">According to Gazette,</w:t>
      </w:r>
      <w:r>
        <w:t xml:space="preserve"> </w:t>
      </w:r>
      <w:r>
        <w:t xml:space="preserve">“</w:t>
      </w:r>
      <w:r>
        <w:t xml:space="preserve">Hinson previously tweeted in June that Finkenauer had voted to spend $123 billion on</w:t>
      </w:r>
      <w:r>
        <w:t xml:space="preserve"> </w:t>
      </w:r>
      <w:r>
        <w:t xml:space="preserve">‘</w:t>
      </w:r>
      <w:r>
        <w:t xml:space="preserve">the Green New Deal</w:t>
      </w:r>
      <w:r>
        <w:t xml:space="preserve">’</w:t>
      </w:r>
      <w:r>
        <w:t xml:space="preserve"> </w:t>
      </w:r>
      <w:r>
        <w:t xml:space="preserve">that would put farmers</w:t>
      </w:r>
      <w:r>
        <w:t xml:space="preserve"> </w:t>
      </w:r>
      <w:r>
        <w:t xml:space="preserve">‘</w:t>
      </w:r>
      <w:r>
        <w:t xml:space="preserve">OUT of business.</w:t>
      </w:r>
      <w:r>
        <w:t xml:space="preserve">’</w:t>
      </w:r>
      <w:r>
        <w:t xml:space="preserve"> </w:t>
      </w:r>
      <w:r>
        <w:t xml:space="preserve">The spending actually was in the INVEST Act. Our fact-checker gave Hinson an F and a D for her claims.</w:t>
      </w:r>
      <w:r>
        <w:t xml:space="preserve">”</w:t>
      </w:r>
      <w:r>
        <w:t xml:space="preserve"> </w:t>
      </w:r>
      <w:r>
        <w:t xml:space="preserve">[Gazette,</w:t>
      </w:r>
      <w:r>
        <w:t xml:space="preserve"> </w:t>
      </w:r>
      <w:hyperlink r:id="rId29">
        <w:r>
          <w:rPr>
            <w:rStyle w:val="Hyperlink"/>
          </w:rPr>
          <w:t xml:space="preserve">9/17/20</w:t>
        </w:r>
      </w:hyperlink>
      <w:r>
        <w:t xml:space="preserve">]</w:t>
      </w:r>
    </w:p>
    <w:p>
      <w:pPr>
        <w:pStyle w:val="BodyText"/>
      </w:pPr>
      <w:r>
        <w:rPr>
          <w:bCs/>
          <w:b/>
        </w:rPr>
        <w:t xml:space="preserve">June 2020: Ashley Hinson Claimed Finkenauer Supported A $123 Billion Green New Deal Bill</w:t>
      </w:r>
      <w:r>
        <w:t xml:space="preserve"> </w:t>
      </w:r>
      <w:r>
        <w:t xml:space="preserve">According to The Gazette,</w:t>
      </w:r>
      <w:r>
        <w:t xml:space="preserve"> </w:t>
      </w:r>
      <w:r>
        <w:t xml:space="preserve">“</w:t>
      </w:r>
      <w:r>
        <w:t xml:space="preserve">Republican state Rep. Ashley Hinson, who is running this fall for Iowa’s 1st Congressional District against Democratic incumbent Abby Finkenauer, had this to tweet June 23:</w:t>
      </w:r>
      <w:r>
        <w:t xml:space="preserve"> </w:t>
      </w:r>
      <w:r>
        <w:t xml:space="preserve">‘</w:t>
      </w:r>
      <w:r>
        <w:t xml:space="preserve">@Abby4Iowa</w:t>
      </w:r>
      <w:r>
        <w:t xml:space="preserve"> </w:t>
      </w:r>
      <w:r>
        <w:t xml:space="preserve">wants Iowans to front a $123 billion bill to pay for the Green New Deal. Does she know that the Green New Deal puts farmers OUT of business?</w:t>
      </w:r>
      <w:r>
        <w:t xml:space="preserve">’</w:t>
      </w:r>
      <w:r>
        <w:t xml:space="preserve">”</w:t>
      </w:r>
      <w:r>
        <w:t xml:space="preserve"> </w:t>
      </w:r>
      <w:r>
        <w:t xml:space="preserve">[The Gazette (Cedar Rapids, IA),</w:t>
      </w:r>
      <w:r>
        <w:t xml:space="preserve"> </w:t>
      </w:r>
      <w:hyperlink r:id="rId28">
        <w:r>
          <w:rPr>
            <w:rStyle w:val="Hyperlink"/>
          </w:rPr>
          <w:t xml:space="preserve">4/11/22</w:t>
        </w:r>
      </w:hyperlink>
      <w:r>
        <w:t xml:space="preserve">]</w:t>
      </w:r>
    </w:p>
    <w:p>
      <w:pPr>
        <w:pStyle w:val="BodyText"/>
      </w:pPr>
      <w:r>
        <w:rPr>
          <w:bCs/>
          <w:b/>
        </w:rPr>
        <w:t xml:space="preserve">April 2022: Gazette Fact Checker Rated Hinson’s $123 Billion Green New Deal Claim As False</w:t>
      </w:r>
      <w:r>
        <w:t xml:space="preserve"> </w:t>
      </w:r>
      <w:r>
        <w:t xml:space="preserve">According to The Gazette,</w:t>
      </w:r>
      <w:r>
        <w:t xml:space="preserve"> </w:t>
      </w:r>
      <w:r>
        <w:t xml:space="preserve">“</w:t>
      </w:r>
      <w:r>
        <w:t xml:space="preserve">We give this claim an F for conflating the INVEST in America Act and the Green New Deal. It’s also misleading to indicate Iowans specifically would be required to pay $123 billion.</w:t>
      </w:r>
      <w:r>
        <w:t xml:space="preserve">”</w:t>
      </w:r>
      <w:r>
        <w:t xml:space="preserve"> </w:t>
      </w:r>
      <w:r>
        <w:t xml:space="preserve">[The Gazette (Cedar Rapids, IA),</w:t>
      </w:r>
      <w:r>
        <w:t xml:space="preserve"> </w:t>
      </w:r>
      <w:hyperlink r:id="rId28">
        <w:r>
          <w:rPr>
            <w:rStyle w:val="Hyperlink"/>
          </w:rPr>
          <w:t xml:space="preserve">4/11/22</w:t>
        </w:r>
      </w:hyperlink>
      <w:r>
        <w:t xml:space="preserve">]</w:t>
      </w:r>
    </w:p>
    <w:p>
      <w:pPr>
        <w:pStyle w:val="BodyText"/>
      </w:pPr>
      <w:r>
        <w:rPr>
          <w:bCs/>
          <w:b/>
        </w:rPr>
        <w:t xml:space="preserve">April 2022: Gazette Fact Checker Rated Hinson’s Claim That Green New Deal Would Put Farmers Out Of Business As Misleading</w:t>
      </w:r>
      <w:r>
        <w:t xml:space="preserve"> </w:t>
      </w:r>
      <w:r>
        <w:t xml:space="preserve">According to The Gazette,</w:t>
      </w:r>
      <w:r>
        <w:t xml:space="preserve"> </w:t>
      </w:r>
      <w:r>
        <w:t xml:space="preserve">“</w:t>
      </w:r>
      <w:r>
        <w:t xml:space="preserve">We give Hinson a D for this claim. While a move to zero emission vehicles could, in the long run, be bad for ethanol, there isn’t evidence it would put farmers</w:t>
      </w:r>
      <w:r>
        <w:t xml:space="preserve"> </w:t>
      </w:r>
      <w:r>
        <w:t xml:space="preserve">‘</w:t>
      </w:r>
      <w:r>
        <w:t xml:space="preserve">out of business.</w:t>
      </w:r>
      <w:r>
        <w:t xml:space="preserve">’</w:t>
      </w:r>
      <w:r>
        <w:t xml:space="preserve">”</w:t>
      </w:r>
      <w:r>
        <w:t xml:space="preserve"> </w:t>
      </w:r>
      <w:r>
        <w:t xml:space="preserve">[The Gazette (Cedar Rapids, IA),</w:t>
      </w:r>
      <w:r>
        <w:t xml:space="preserve"> </w:t>
      </w:r>
      <w:hyperlink r:id="rId28">
        <w:r>
          <w:rPr>
            <w:rStyle w:val="Hyperlink"/>
          </w:rPr>
          <w:t xml:space="preserve">4/11/22</w:t>
        </w:r>
      </w:hyperlink>
      <w:r>
        <w:t xml:space="preserve">]</w:t>
      </w:r>
    </w:p>
    <w:p>
      <w:pPr>
        <w:pStyle w:val="BodyText"/>
      </w:pPr>
      <w:r>
        <w:rPr>
          <w:bCs/>
          <w:b/>
        </w:rPr>
        <w:t xml:space="preserve">2020: Hinson Sourced $123 Billion Figure From INVEST In America Act, Not Green New Deal</w:t>
      </w:r>
      <w:r>
        <w:t xml:space="preserve"> </w:t>
      </w:r>
      <w:r>
        <w:t xml:space="preserve">According to The Gazette,</w:t>
      </w:r>
      <w:r>
        <w:t xml:space="preserve"> </w:t>
      </w:r>
      <w:r>
        <w:t xml:space="preserve">“</w:t>
      </w:r>
      <w:r>
        <w:t xml:space="preserve">When we asked Hinson’s campaign for the source of its information about the estimated cost, it sent a June 4 article in the National Law Review about the INVEST in America Act, a $1.5 trillion bill […] The National Review says parts of the bill that relate to climate change add up to $123 billion […] But it’s not the Green New Deal.</w:t>
      </w:r>
      <w:r>
        <w:t xml:space="preserve">”</w:t>
      </w:r>
      <w:r>
        <w:t xml:space="preserve"> </w:t>
      </w:r>
      <w:r>
        <w:t xml:space="preserve">[The Gazette (Cedar Rapids, IA),</w:t>
      </w:r>
      <w:r>
        <w:t xml:space="preserve"> </w:t>
      </w:r>
      <w:hyperlink r:id="rId28">
        <w:r>
          <w:rPr>
            <w:rStyle w:val="Hyperlink"/>
          </w:rPr>
          <w:t xml:space="preserve">4/11/22</w:t>
        </w:r>
      </w:hyperlink>
      <w:r>
        <w:t xml:space="preserve">]</w:t>
      </w:r>
    </w:p>
    <w:p>
      <w:pPr>
        <w:pStyle w:val="BodyText"/>
      </w:pPr>
      <w:r>
        <w:rPr>
          <w:bCs/>
          <w:b/>
        </w:rPr>
        <w:t xml:space="preserve">August 2022: Hinson Preferred Targeted Flood Mitigation Over Inflation Reduction Act</w:t>
      </w:r>
      <w:r>
        <w:t xml:space="preserve"> </w:t>
      </w:r>
      <w:r>
        <w:t xml:space="preserve">According to Telegraph Herald,</w:t>
      </w:r>
      <w:r>
        <w:t xml:space="preserve"> </w:t>
      </w:r>
      <w:r>
        <w:t xml:space="preserve">‘</w:t>
      </w:r>
      <w:r>
        <w:t xml:space="preserve">Hinson has denounced the bill as it heads to the House and said Monday that she preferred efforts like the Bee Branch. ’Looking at the investments they’ve made in the green spaces, they’re using it as a soil conservation tool, but no doubt it has an impact on carbon emissions, too. Supporting projects like this, in very targeted ways, are the way we should be doing things.</w:t>
      </w:r>
      <w:r>
        <w:t xml:space="preserve">’</w:t>
      </w:r>
      <w:r>
        <w:t xml:space="preserve">’ [Telegraph Herald (Dubuque, IA),</w:t>
      </w:r>
      <w:r>
        <w:t xml:space="preserve"> </w:t>
      </w:r>
      <w:hyperlink r:id="rId23">
        <w:r>
          <w:rPr>
            <w:rStyle w:val="Hyperlink"/>
          </w:rPr>
          <w:t xml:space="preserve">8/9/22</w:t>
        </w:r>
      </w:hyperlink>
      <w:r>
        <w:t xml:space="preserve">]</w:t>
      </w:r>
    </w:p>
    <w:p>
      <w:pPr>
        <w:pStyle w:val="BodyText"/>
      </w:pPr>
      <w:r>
        <w:rPr>
          <w:bCs/>
          <w:b/>
        </w:rPr>
        <w:t xml:space="preserve">August 2023: Hinson Addressed Climate Change At Tama Town Hall</w:t>
      </w:r>
      <w:r>
        <w:t xml:space="preserve"> </w:t>
      </w:r>
      <w:r>
        <w:t xml:space="preserve">According to Muscatine Journal (Iowa),</w:t>
      </w:r>
      <w:r>
        <w:t xml:space="preserve"> </w:t>
      </w:r>
      <w:r>
        <w:t xml:space="preserve">‘</w:t>
      </w:r>
      <w:r>
        <w:t xml:space="preserve">As far as climate is concerned, I think our best approach here in Iowa are things like our conservation practices that help contain carbon in the earth as much as possible,</w:t>
      </w:r>
      <w:r>
        <w:t xml:space="preserve">’</w:t>
      </w:r>
      <w:r>
        <w:t xml:space="preserve"> </w:t>
      </w:r>
      <w:r>
        <w:t xml:space="preserve">she said.</w:t>
      </w:r>
      <w:r>
        <w:t xml:space="preserve"> </w:t>
      </w:r>
      <w:r>
        <w:t xml:space="preserve">‘</w:t>
      </w:r>
      <w:r>
        <w:t xml:space="preserve">I think good land management and good water management is absolutely critical to that.</w:t>
      </w:r>
      <w:r>
        <w:t xml:space="preserve">’</w:t>
      </w:r>
      <w:r>
        <w:t xml:space="preserve"> </w:t>
      </w:r>
      <w:r>
        <w:t xml:space="preserve">[Muscatine Journal (Iowa),</w:t>
      </w:r>
      <w:r>
        <w:t xml:space="preserve"> </w:t>
      </w:r>
      <w:hyperlink r:id="rId38">
        <w:r>
          <w:rPr>
            <w:rStyle w:val="Hyperlink"/>
          </w:rPr>
          <w:t xml:space="preserve">8/22/23</w:t>
        </w:r>
      </w:hyperlink>
      <w:r>
        <w:t xml:space="preserve">]</w:t>
      </w:r>
    </w:p>
    <w:p>
      <w:pPr>
        <w:pStyle w:val="BodyText"/>
      </w:pPr>
      <w:r>
        <w:rPr>
          <w:bCs/>
          <w:b/>
        </w:rPr>
        <w:t xml:space="preserve">August 2023: Hinson Commented On Carbon Capture, Innovation, And Tax Credits</w:t>
      </w:r>
      <w:r>
        <w:t xml:space="preserve"> </w:t>
      </w:r>
      <w:r>
        <w:t xml:space="preserve">According to Muscatine Journal (Iowa),</w:t>
      </w:r>
      <w:r>
        <w:t xml:space="preserve"> </w:t>
      </w:r>
      <w:r>
        <w:t xml:space="preserve">‘</w:t>
      </w:r>
      <w:r>
        <w:t xml:space="preserve">The most important thing when I look at carbon capture is: How do we innovate to make sure our industry can stay alive long term?</w:t>
      </w:r>
      <w:r>
        <w:t xml:space="preserve">’</w:t>
      </w:r>
      <w:r>
        <w:t xml:space="preserve"> </w:t>
      </w:r>
      <w:r>
        <w:t xml:space="preserve">Hinson said in response to a question. ’ … In D.C., I want to make sure that we’re supporting tax credits that do help with innovation.’ [Muscatine Journal (Iowa),</w:t>
      </w:r>
      <w:r>
        <w:t xml:space="preserve"> </w:t>
      </w:r>
      <w:hyperlink r:id="rId38">
        <w:r>
          <w:rPr>
            <w:rStyle w:val="Hyperlink"/>
          </w:rPr>
          <w:t xml:space="preserve">8/22/23</w:t>
        </w:r>
      </w:hyperlink>
      <w:r>
        <w:t xml:space="preserve">]</w:t>
      </w:r>
    </w:p>
    <w:p>
      <w:pPr>
        <w:pStyle w:val="BodyText"/>
      </w:pPr>
      <w:r>
        <w:rPr>
          <w:bCs/>
          <w:b/>
        </w:rPr>
        <w:t xml:space="preserve">August 2023: Hinson Advocated Conservation And Technology For Climate Response</w:t>
      </w:r>
      <w:r>
        <w:t xml:space="preserve"> </w:t>
      </w:r>
      <w:r>
        <w:t xml:space="preserve">According to Daily Nonpareil,</w:t>
      </w:r>
      <w:r>
        <w:t xml:space="preserve"> </w:t>
      </w:r>
      <w:r>
        <w:t xml:space="preserve">“</w:t>
      </w:r>
      <w:r>
        <w:t xml:space="preserve">As far as climate is concerned, I think our best approach here in Iowa are things like our conservation practices that help contain carbon in the earth as much as possible,</w:t>
      </w:r>
      <w:r>
        <w:t xml:space="preserve">”</w:t>
      </w:r>
      <w:r>
        <w:t xml:space="preserve"> </w:t>
      </w:r>
      <w:r>
        <w:t xml:space="preserve">she said.</w:t>
      </w:r>
      <w:r>
        <w:t xml:space="preserve"> </w:t>
      </w:r>
      <w:r>
        <w:t xml:space="preserve">“</w:t>
      </w:r>
      <w:r>
        <w:t xml:space="preserve">I think good land management and good water management is absolutely critical to that.</w:t>
      </w:r>
      <w:r>
        <w:t xml:space="preserve">”</w:t>
      </w:r>
      <w:r>
        <w:t xml:space="preserve"> </w:t>
      </w:r>
      <w:r>
        <w:t xml:space="preserve">[Daily Nonpareil,</w:t>
      </w:r>
      <w:r>
        <w:t xml:space="preserve"> </w:t>
      </w:r>
      <w:hyperlink r:id="rId39">
        <w:r>
          <w:rPr>
            <w:rStyle w:val="Hyperlink"/>
          </w:rPr>
          <w:t xml:space="preserve">8/24/23</w:t>
        </w:r>
      </w:hyperlink>
      <w:r>
        <w:t xml:space="preserve">]</w:t>
      </w:r>
    </w:p>
    <w:bookmarkEnd w:id="40"/>
    <w:bookmarkStart w:id="45" w:name="position-on-federal-environmental-policy"/>
    <w:p>
      <w:pPr>
        <w:pStyle w:val="Heading4"/>
      </w:pPr>
      <w:r>
        <w:t xml:space="preserve">Position on Federal Environmental Policy</w:t>
      </w:r>
    </w:p>
    <w:p>
      <w:pPr>
        <w:pStyle w:val="FirstParagraph"/>
      </w:pPr>
      <w:r>
        <w:rPr>
          <w:bCs/>
          <w:b/>
        </w:rPr>
        <w:t xml:space="preserve">January 2021: Hinson Expressed Concern About Biden’s Energy, Climate, And Tax Policies</w:t>
      </w:r>
      <w:r>
        <w:t xml:space="preserve"> </w:t>
      </w:r>
      <w:r>
        <w:t xml:space="preserve">According to Waterloo-Cedar Falls Courier, she said she’s also concerned about his plans for energy, climate change and taxes —</w:t>
      </w:r>
      <w:r>
        <w:t xml:space="preserve"> </w:t>
      </w:r>
      <w:r>
        <w:t xml:space="preserve">“</w:t>
      </w:r>
      <w:r>
        <w:t xml:space="preserve">far-left policy ideas</w:t>
      </w:r>
      <w:r>
        <w:t xml:space="preserve">”</w:t>
      </w:r>
      <w:r>
        <w:t xml:space="preserve"> </w:t>
      </w:r>
      <w:r>
        <w:t xml:space="preserve">— that would hurt Iowans. [Waterloo-Cedar Falls Courier,</w:t>
      </w:r>
      <w:r>
        <w:t xml:space="preserve"> </w:t>
      </w:r>
      <w:hyperlink r:id="rId41">
        <w:r>
          <w:rPr>
            <w:rStyle w:val="Hyperlink"/>
          </w:rPr>
          <w:t xml:space="preserve">1/23/21</w:t>
        </w:r>
      </w:hyperlink>
      <w:r>
        <w:t xml:space="preserve">]</w:t>
      </w:r>
    </w:p>
    <w:p>
      <w:pPr>
        <w:pStyle w:val="BodyText"/>
      </w:pPr>
      <w:r>
        <w:rPr>
          <w:bCs/>
          <w:b/>
        </w:rPr>
        <w:t xml:space="preserve">August 2023: Hinson Supported Tax Credits To Foster Innovation In Carbon Capture</w:t>
      </w:r>
      <w:r>
        <w:t xml:space="preserve"> </w:t>
      </w:r>
      <w:r>
        <w:t xml:space="preserve">According to Daily Nonpareil,</w:t>
      </w:r>
      <w:r>
        <w:t xml:space="preserve"> </w:t>
      </w:r>
      <w:r>
        <w:t xml:space="preserve">‘</w:t>
      </w:r>
      <w:r>
        <w:t xml:space="preserve">“</w:t>
      </w:r>
      <w:r>
        <w:t xml:space="preserve">The most important thing when I look at carbon capture is: How do we innovate to make sure our industry can stay alive long term? … In D.C., I want to make sure that we’re supporting tax credits that do help with innovation.</w:t>
      </w:r>
      <w:r>
        <w:t xml:space="preserve">”</w:t>
      </w:r>
      <w:r>
        <w:t xml:space="preserve">’</w:t>
      </w:r>
      <w:r>
        <w:t xml:space="preserve"> </w:t>
      </w:r>
      <w:r>
        <w:t xml:space="preserve">[Daily Nonpareil,</w:t>
      </w:r>
      <w:r>
        <w:t xml:space="preserve"> </w:t>
      </w:r>
      <w:hyperlink r:id="rId22">
        <w:r>
          <w:rPr>
            <w:rStyle w:val="Hyperlink"/>
          </w:rPr>
          <w:t xml:space="preserve">8/22/23</w:t>
        </w:r>
      </w:hyperlink>
      <w:r>
        <w:t xml:space="preserve">]</w:t>
      </w:r>
    </w:p>
    <w:p>
      <w:pPr>
        <w:pStyle w:val="BodyText"/>
      </w:pPr>
      <w:r>
        <w:rPr>
          <w:bCs/>
          <w:b/>
        </w:rPr>
        <w:t xml:space="preserve">August 2023: Hinson Supported Iowa Conservation Practices To Address Climate</w:t>
      </w:r>
      <w:r>
        <w:t xml:space="preserve"> </w:t>
      </w:r>
      <w:r>
        <w:t xml:space="preserve">According to Sioux City Journal,</w:t>
      </w:r>
      <w:r>
        <w:t xml:space="preserve"> </w:t>
      </w:r>
      <w:r>
        <w:t xml:space="preserve">‘</w:t>
      </w:r>
      <w:r>
        <w:t xml:space="preserve">As far as climate is concerned, I think our best approach here in Iowa are things like our conservation practices that help contain carbon in the earth as much as possible,</w:t>
      </w:r>
      <w:r>
        <w:t xml:space="preserve">’</w:t>
      </w:r>
      <w:r>
        <w:t xml:space="preserve"> </w:t>
      </w:r>
      <w:r>
        <w:t xml:space="preserve">she said.</w:t>
      </w:r>
      <w:r>
        <w:t xml:space="preserve"> </w:t>
      </w:r>
      <w:r>
        <w:t xml:space="preserve">‘</w:t>
      </w:r>
      <w:r>
        <w:t xml:space="preserve">I think good land management and good water management is absolutely critical to that.</w:t>
      </w:r>
      <w:r>
        <w:t xml:space="preserve">’</w:t>
      </w:r>
      <w:r>
        <w:t xml:space="preserve"> </w:t>
      </w:r>
      <w:r>
        <w:t xml:space="preserve">[Sioux City Journal (Iowa),</w:t>
      </w:r>
      <w:r>
        <w:t xml:space="preserve"> </w:t>
      </w:r>
      <w:hyperlink r:id="rId42">
        <w:r>
          <w:rPr>
            <w:rStyle w:val="Hyperlink"/>
          </w:rPr>
          <w:t xml:space="preserve">8/22/23</w:t>
        </w:r>
      </w:hyperlink>
      <w:r>
        <w:t xml:space="preserve">]</w:t>
      </w:r>
    </w:p>
    <w:p>
      <w:pPr>
        <w:pStyle w:val="BodyText"/>
      </w:pPr>
      <w:r>
        <w:rPr>
          <w:bCs/>
          <w:b/>
        </w:rPr>
        <w:t xml:space="preserve">August 2023: Hinson Endorsed Tax Credits For Innovation Including Carbon Capture</w:t>
      </w:r>
      <w:r>
        <w:t xml:space="preserve"> </w:t>
      </w:r>
      <w:r>
        <w:t xml:space="preserve">According to Sioux City Journal,</w:t>
      </w:r>
      <w:r>
        <w:t xml:space="preserve"> </w:t>
      </w:r>
      <w:r>
        <w:t xml:space="preserve">‘</w:t>
      </w:r>
      <w:r>
        <w:t xml:space="preserve">The most important thing when I look at carbon capture is: How do we innovate to make sure our industry can stay alive long term?</w:t>
      </w:r>
      <w:r>
        <w:t xml:space="preserve">’</w:t>
      </w:r>
      <w:r>
        <w:t xml:space="preserve"> </w:t>
      </w:r>
      <w:r>
        <w:t xml:space="preserve">Hinson said in response to a question.</w:t>
      </w:r>
      <w:r>
        <w:t xml:space="preserve"> </w:t>
      </w:r>
      <w:r>
        <w:t xml:space="preserve">‘</w:t>
      </w:r>
      <w:r>
        <w:t xml:space="preserve">… In D.C., I want to make sure that we’re supporting tax credits that do help with innovation.</w:t>
      </w:r>
      <w:r>
        <w:t xml:space="preserve">’</w:t>
      </w:r>
      <w:r>
        <w:t xml:space="preserve"> </w:t>
      </w:r>
      <w:r>
        <w:t xml:space="preserve">[Sioux City Journal (Iowa),</w:t>
      </w:r>
      <w:r>
        <w:t xml:space="preserve"> </w:t>
      </w:r>
      <w:hyperlink r:id="rId42">
        <w:r>
          <w:rPr>
            <w:rStyle w:val="Hyperlink"/>
          </w:rPr>
          <w:t xml:space="preserve">8/22/23</w:t>
        </w:r>
      </w:hyperlink>
      <w:r>
        <w:t xml:space="preserve">]</w:t>
      </w:r>
    </w:p>
    <w:p>
      <w:pPr>
        <w:pStyle w:val="BodyText"/>
      </w:pPr>
      <w:r>
        <w:rPr>
          <w:bCs/>
          <w:b/>
        </w:rPr>
        <w:t xml:space="preserve">August 2023: Hinson Supported Conservation As Iowa’s Approach To Climate Change</w:t>
      </w:r>
      <w:r>
        <w:t xml:space="preserve"> </w:t>
      </w:r>
      <w:r>
        <w:t xml:space="preserve">According to Globe Gazette,</w:t>
      </w:r>
      <w:r>
        <w:t xml:space="preserve"> </w:t>
      </w:r>
      <w:r>
        <w:t xml:space="preserve">‘</w:t>
      </w:r>
      <w:r>
        <w:t xml:space="preserve">As far as climate is concerned, I think our best approach here in Iowa are things like our conservation practices that help contain carbon in the earth as much as possible,</w:t>
      </w:r>
      <w:r>
        <w:t xml:space="preserve">’</w:t>
      </w:r>
      <w:r>
        <w:t xml:space="preserve"> </w:t>
      </w:r>
      <w:r>
        <w:t xml:space="preserve">she said.</w:t>
      </w:r>
      <w:r>
        <w:t xml:space="preserve"> </w:t>
      </w:r>
      <w:r>
        <w:t xml:space="preserve">‘</w:t>
      </w:r>
      <w:r>
        <w:t xml:space="preserve">I think good land management and good water management is absolutely critical to that.</w:t>
      </w:r>
      <w:r>
        <w:t xml:space="preserve">’</w:t>
      </w:r>
      <w:r>
        <w:t xml:space="preserve"> </w:t>
      </w:r>
      <w:r>
        <w:t xml:space="preserve">[Globe Gazette,</w:t>
      </w:r>
      <w:r>
        <w:t xml:space="preserve"> </w:t>
      </w:r>
      <w:hyperlink r:id="rId43">
        <w:r>
          <w:rPr>
            <w:rStyle w:val="Hyperlink"/>
          </w:rPr>
          <w:t xml:space="preserve">8/22/23</w:t>
        </w:r>
      </w:hyperlink>
      <w:r>
        <w:t xml:space="preserve">]</w:t>
      </w:r>
    </w:p>
    <w:p>
      <w:pPr>
        <w:pStyle w:val="BodyText"/>
      </w:pPr>
      <w:r>
        <w:rPr>
          <w:bCs/>
          <w:b/>
        </w:rPr>
        <w:t xml:space="preserve">August 2023: Hinson Supported Conservation Practices To Address Climate Change</w:t>
      </w:r>
      <w:r>
        <w:t xml:space="preserve"> </w:t>
      </w:r>
      <w:r>
        <w:t xml:space="preserve">According to Waterloo-Cedar Falls Courier (IA),</w:t>
      </w:r>
      <w:r>
        <w:t xml:space="preserve"> </w:t>
      </w:r>
      <w:r>
        <w:t xml:space="preserve">‘</w:t>
      </w:r>
      <w:r>
        <w:t xml:space="preserve">“</w:t>
      </w:r>
      <w:r>
        <w:t xml:space="preserve">As far as climate is concerned, I think our best approach here in Iowa are things like our conservation practices that help contain carbon in the earth as much as possible,</w:t>
      </w:r>
      <w:r>
        <w:t xml:space="preserve">”</w:t>
      </w:r>
      <w:r>
        <w:t xml:space="preserve"> </w:t>
      </w:r>
      <w:r>
        <w:t xml:space="preserve">she said.</w:t>
      </w:r>
      <w:r>
        <w:t xml:space="preserve"> </w:t>
      </w:r>
      <w:r>
        <w:t xml:space="preserve">“</w:t>
      </w:r>
      <w:r>
        <w:t xml:space="preserve">I think good land management and good water management is absolutely critical to that.</w:t>
      </w:r>
      <w:r>
        <w:t xml:space="preserve">”</w:t>
      </w:r>
      <w:r>
        <w:t xml:space="preserve">’</w:t>
      </w:r>
      <w:r>
        <w:t xml:space="preserve"> </w:t>
      </w:r>
      <w:r>
        <w:t xml:space="preserve">[Waterloo-Cedar Falls Courier (IA),</w:t>
      </w:r>
      <w:r>
        <w:t xml:space="preserve"> </w:t>
      </w:r>
      <w:hyperlink r:id="rId44">
        <w:r>
          <w:rPr>
            <w:rStyle w:val="Hyperlink"/>
          </w:rPr>
          <w:t xml:space="preserve">8/22/23</w:t>
        </w:r>
      </w:hyperlink>
      <w:r>
        <w:t xml:space="preserve">]</w:t>
      </w:r>
    </w:p>
    <w:p>
      <w:pPr>
        <w:pStyle w:val="BodyText"/>
      </w:pPr>
      <w:r>
        <w:rPr>
          <w:bCs/>
          <w:b/>
        </w:rPr>
        <w:t xml:space="preserve">August 2023: Hinson Supported Tax Credits For Innovation In Carbon Capture</w:t>
      </w:r>
      <w:r>
        <w:t xml:space="preserve"> </w:t>
      </w:r>
      <w:r>
        <w:t xml:space="preserve">According to Waterloo-Cedar Falls Courier (IA),</w:t>
      </w:r>
      <w:r>
        <w:t xml:space="preserve"> </w:t>
      </w:r>
      <w:r>
        <w:t xml:space="preserve">‘</w:t>
      </w:r>
      <w:r>
        <w:t xml:space="preserve">“</w:t>
      </w:r>
      <w:r>
        <w:t xml:space="preserve">The most important thing when I look at carbon capture is: How do we innovate to make sure our industry can stay alive long term?… In D.C., I want to make sure that we’re supporting tax credits that do help with innovation.</w:t>
      </w:r>
      <w:r>
        <w:t xml:space="preserve">”</w:t>
      </w:r>
      <w:r>
        <w:t xml:space="preserve">’</w:t>
      </w:r>
      <w:r>
        <w:t xml:space="preserve"> </w:t>
      </w:r>
      <w:r>
        <w:t xml:space="preserve">[Waterloo-Cedar Falls Courier (IA),</w:t>
      </w:r>
      <w:r>
        <w:t xml:space="preserve"> </w:t>
      </w:r>
      <w:hyperlink r:id="rId44">
        <w:r>
          <w:rPr>
            <w:rStyle w:val="Hyperlink"/>
          </w:rPr>
          <w:t xml:space="preserve">8/22/23</w:t>
        </w:r>
      </w:hyperlink>
      <w:r>
        <w:t xml:space="preserve">]</w:t>
      </w:r>
    </w:p>
    <w:p>
      <w:pPr>
        <w:pStyle w:val="BodyText"/>
      </w:pPr>
      <w:r>
        <w:rPr>
          <w:bCs/>
          <w:b/>
        </w:rPr>
        <w:t xml:space="preserve">August 2023: Hinson Discussed Climate Policy And Agricultural Conservation Efforts</w:t>
      </w:r>
      <w:r>
        <w:t xml:space="preserve"> </w:t>
      </w:r>
      <w:r>
        <w:t xml:space="preserve">According to Waterloo-Cedar Falls Courier,</w:t>
      </w:r>
      <w:r>
        <w:t xml:space="preserve"> </w:t>
      </w:r>
      <w:r>
        <w:t xml:space="preserve">‘</w:t>
      </w:r>
      <w:r>
        <w:t xml:space="preserve">“</w:t>
      </w:r>
      <w:r>
        <w:t xml:space="preserve">As far as climate is concerned, I think our best approach here in Iowa are things like our conservation practices that help contain carbon in the earth as much as possible,</w:t>
      </w:r>
      <w:r>
        <w:t xml:space="preserve">”</w:t>
      </w:r>
      <w:r>
        <w:t xml:space="preserve"> </w:t>
      </w:r>
      <w:r>
        <w:t xml:space="preserve">she said.</w:t>
      </w:r>
      <w:r>
        <w:t xml:space="preserve"> </w:t>
      </w:r>
      <w:r>
        <w:t xml:space="preserve">“</w:t>
      </w:r>
      <w:r>
        <w:t xml:space="preserve">I think good land management and good water management is absolutely critical to that.</w:t>
      </w:r>
      <w:r>
        <w:t xml:space="preserve">”</w:t>
      </w:r>
      <w:r>
        <w:t xml:space="preserve">’</w:t>
      </w:r>
      <w:r>
        <w:t xml:space="preserve">,</w:t>
      </w:r>
      <w:r>
        <w:t xml:space="preserve">‘</w:t>
      </w:r>
      <w:r>
        <w:t xml:space="preserve">citation</w:t>
      </w:r>
      <w:r>
        <w:t xml:space="preserve">’</w:t>
      </w:r>
      <w:r>
        <w:t xml:space="preserve">:</w:t>
      </w:r>
      <w:r>
        <w:t xml:space="preserve">‘</w:t>
      </w:r>
      <w:r>
        <w:t xml:space="preserve">Waterloo-Cedar Falls Courier (IA)</w:t>
      </w:r>
      <w:r>
        <w:t xml:space="preserve">’</w:t>
      </w:r>
      <w:r>
        <w:t xml:space="preserve">,</w:t>
      </w:r>
      <w:r>
        <w:t xml:space="preserve">‘</w:t>
      </w:r>
      <w:r>
        <w:t xml:space="preserve">date</w:t>
      </w:r>
      <w:r>
        <w:t xml:space="preserve">’</w:t>
      </w:r>
      <w:r>
        <w:t xml:space="preserve">:</w:t>
      </w:r>
      <w:r>
        <w:t xml:space="preserve">‘</w:t>
      </w:r>
      <w:r>
        <w:t xml:space="preserve">8/24/23</w:t>
      </w:r>
      <w:r>
        <w:t xml:space="preserve">’</w:t>
      </w:r>
      <w:r>
        <w:t xml:space="preserve">,</w:t>
      </w:r>
      <w:r>
        <w:t xml:space="preserve">‘</w:t>
      </w:r>
      <w:r>
        <w:t xml:space="preserve">hyperlink</w:t>
      </w:r>
      <w:r>
        <w:t xml:space="preserve">’</w:t>
      </w:r>
      <w:r>
        <w:t xml:space="preserve">:</w:t>
      </w:r>
      <w:r>
        <w:t xml:space="preserve">‘</w:t>
      </w:r>
      <w:r>
        <w:t xml:space="preserve">https://advance.lexis.com/api/document?collection=news&amp;id=urn:contentItem:6914-PTF1-JBCN-319M-00000-00&amp;context=1519360</w:t>
      </w:r>
      <w:r>
        <w:t xml:space="preserve">’</w:t>
      </w:r>
      <w:r>
        <w:t xml:space="preserve">,</w:t>
      </w:r>
      <w:r>
        <w:t xml:space="preserve">‘</w:t>
      </w:r>
      <w:r>
        <w:t xml:space="preserve">bullet_order</w:t>
      </w:r>
      <w:r>
        <w:t xml:space="preserve">’</w:t>
      </w:r>
      <w:r>
        <w:t xml:space="preserve">:8},{ [Waterloo-Cedar Falls Courier (IA),</w:t>
      </w:r>
      <w:r>
        <w:t xml:space="preserve"> </w:t>
      </w:r>
      <w:hyperlink r:id="rId32">
        <w:r>
          <w:rPr>
            <w:rStyle w:val="Hyperlink"/>
          </w:rPr>
          <w:t xml:space="preserve">8/24/23</w:t>
        </w:r>
      </w:hyperlink>
      <w:r>
        <w:t xml:space="preserve">]</w:t>
      </w:r>
    </w:p>
    <w:bookmarkEnd w:id="45"/>
    <w:bookmarkEnd w:id="46"/>
    <w:bookmarkStart w:id="47" w:name="criticism-of-environmental-legislation-1"/>
    <w:p>
      <w:pPr>
        <w:pStyle w:val="Heading3"/>
      </w:pPr>
      <w:r>
        <w:t xml:space="preserve">Criticism of Environmental Legislation</w:t>
      </w:r>
    </w:p>
    <w:p>
      <w:pPr>
        <w:pStyle w:val="FirstParagraph"/>
      </w:pPr>
      <w:r>
        <w:rPr>
          <w:bCs/>
          <w:b/>
        </w:rPr>
        <w:t xml:space="preserve">2022: Todd Dorman Asserted Ashley Hinson Spread Misinformation About Clean Water Act</w:t>
      </w:r>
      <w:r>
        <w:t xml:space="preserve"> </w:t>
      </w:r>
      <w:r>
        <w:t xml:space="preserve">According to an opinion piece by Todd Dorman in Gazette,</w:t>
      </w:r>
      <w:r>
        <w:t xml:space="preserve"> </w:t>
      </w:r>
      <w:r>
        <w:t xml:space="preserve">“</w:t>
      </w:r>
      <w:r>
        <w:t xml:space="preserve">My congresswoman, U.S. Rep. Ashley Hinson, a</w:t>
      </w:r>
      <w:r>
        <w:t xml:space="preserve"> </w:t>
      </w:r>
      <w:r>
        <w:t xml:space="preserve">‘</w:t>
      </w:r>
      <w:r>
        <w:t xml:space="preserve">recovering journalist,</w:t>
      </w:r>
      <w:r>
        <w:t xml:space="preserve">’</w:t>
      </w:r>
      <w:r>
        <w:t xml:space="preserve"> </w:t>
      </w:r>
      <w:r>
        <w:t xml:space="preserve">reacted with misinformation.</w:t>
      </w:r>
      <w:r>
        <w:t xml:space="preserve"> </w:t>
      </w:r>
      <w:r>
        <w:t xml:space="preserve">‘</w:t>
      </w:r>
      <w:r>
        <w:t xml:space="preserve">Washington bureaucrats who never stepped foot on a farm want to regulate puddles and streams on farmland for them it’s about control not about legitimate clean water solutions,</w:t>
      </w:r>
      <w:r>
        <w:t xml:space="preserve">’</w:t>
      </w:r>
      <w:r>
        <w:t xml:space="preserve"> </w:t>
      </w:r>
      <w:r>
        <w:t xml:space="preserve">Hinson tweeted, expressing hope the Supreme Court will</w:t>
      </w:r>
      <w:r>
        <w:t xml:space="preserve"> </w:t>
      </w:r>
      <w:r>
        <w:t xml:space="preserve">‘</w:t>
      </w:r>
      <w:r>
        <w:t xml:space="preserve">end federal overreaches on family farms …</w:t>
      </w:r>
      <w:r>
        <w:t xml:space="preserve">’</w:t>
      </w:r>
      <w:r>
        <w:t xml:space="preserve">”</w:t>
      </w:r>
      <w:r>
        <w:t xml:space="preserve"> </w:t>
      </w:r>
      <w:r>
        <w:t xml:space="preserve">[Todd Dorman - Gazette,</w:t>
      </w:r>
      <w:r>
        <w:t xml:space="preserve"> </w:t>
      </w:r>
      <w:hyperlink r:id="rId21">
        <w:r>
          <w:rPr>
            <w:rStyle w:val="Hyperlink"/>
          </w:rPr>
          <w:t xml:space="preserve">10/9/22</w:t>
        </w:r>
      </w:hyperlink>
      <w:r>
        <w:t xml:space="preserve">]</w:t>
      </w:r>
    </w:p>
    <w:bookmarkEnd w:id="47"/>
    <w:bookmarkStart w:id="48" w:name="support-for-environmental-deregulation-1"/>
    <w:p>
      <w:pPr>
        <w:pStyle w:val="Heading3"/>
      </w:pPr>
      <w:r>
        <w:t xml:space="preserve">Support for Environmental Deregulation</w:t>
      </w:r>
    </w:p>
    <w:p>
      <w:pPr>
        <w:pStyle w:val="FirstParagraph"/>
      </w:pPr>
      <w:r>
        <w:rPr>
          <w:bCs/>
          <w:b/>
        </w:rPr>
        <w:t xml:space="preserve">2022: Todd Dorman Stated Ashley Hinson Supported Limiting Federal Wetlands Protection</w:t>
      </w:r>
      <w:r>
        <w:t xml:space="preserve"> </w:t>
      </w:r>
      <w:r>
        <w:t xml:space="preserve">According to an opinion piece by Todd Dorman in Gazette,</w:t>
      </w:r>
      <w:r>
        <w:t xml:space="preserve"> </w:t>
      </w:r>
      <w:r>
        <w:t xml:space="preserve">“</w:t>
      </w:r>
      <w:r>
        <w:t xml:space="preserve">If the court sides with the couple, groups who care about water quality warn that nearly half of the nation’s wetlands and 60 percent of its streams will no longer be federally protected. They’ll be wide-open for development. That’s what Hinson supports.</w:t>
      </w:r>
      <w:r>
        <w:t xml:space="preserve">”</w:t>
      </w:r>
      <w:r>
        <w:t xml:space="preserve"> </w:t>
      </w:r>
      <w:r>
        <w:t xml:space="preserve">[Todd Dorman - Gazette,</w:t>
      </w:r>
      <w:r>
        <w:t xml:space="preserve"> </w:t>
      </w:r>
      <w:hyperlink r:id="rId21">
        <w:r>
          <w:rPr>
            <w:rStyle w:val="Hyperlink"/>
          </w:rPr>
          <w:t xml:space="preserve">10/9/22</w:t>
        </w:r>
      </w:hyperlink>
      <w:r>
        <w:t xml:space="preserve">]</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advance.lexis.com/api/document?collection=news&amp;id=urn:contentItem:5MN6-9PT1-JD6S-R43R-00000-00&amp;context=1519360" TargetMode="External" /><Relationship Type="http://schemas.openxmlformats.org/officeDocument/2006/relationships/hyperlink" Id="rId27" Target="https://advance.lexis.com/api/document?collection=news&amp;id=urn:contentItem:5MRJ-0MM1-JD6S-R23T-00000-00&amp;context=1519360" TargetMode="External" /><Relationship Type="http://schemas.openxmlformats.org/officeDocument/2006/relationships/hyperlink" Id="rId35" Target="https://advance.lexis.com/api/document?collection=news&amp;id=urn:contentItem:5N1M-WK91-F0NV-F2RF-00000-00&amp;context=1519360" TargetMode="External" /><Relationship Type="http://schemas.openxmlformats.org/officeDocument/2006/relationships/hyperlink" Id="rId29" Target="https://advance.lexis.com/api/document?collection=news&amp;id=urn:contentItem:60W0-35J1-JBCN-4081-00000-00&amp;context=1519360" TargetMode="External" /><Relationship Type="http://schemas.openxmlformats.org/officeDocument/2006/relationships/hyperlink" Id="rId41" Target="https://advance.lexis.com/api/document?collection=news&amp;id=urn:contentItem:61V8-B7S1-JBCN-431H-00000-00&amp;context=1519360" TargetMode="External" /><Relationship Type="http://schemas.openxmlformats.org/officeDocument/2006/relationships/hyperlink" Id="rId20" Target="https://advance.lexis.com/api/document?collection=news&amp;id=urn:contentItem:63G8-R471-DXVP-V34R-00000-00&amp;context=1519360" TargetMode="External" /><Relationship Type="http://schemas.openxmlformats.org/officeDocument/2006/relationships/hyperlink" Id="rId28" Target="https://advance.lexis.com/api/document?collection=news&amp;id=urn:contentItem:656P-F381-DXVP-V0PM-00000-00&amp;context=1519360" TargetMode="External" /><Relationship Type="http://schemas.openxmlformats.org/officeDocument/2006/relationships/hyperlink" Id="rId23" Target="https://advance.lexis.com/api/document?collection=news&amp;id=urn:contentItem:6647-SJM1-DYWP-81N1-00000-00&amp;context=1519360" TargetMode="External" /><Relationship Type="http://schemas.openxmlformats.org/officeDocument/2006/relationships/hyperlink" Id="rId21" Target="https://advance.lexis.com/api/document?collection=news&amp;id=urn:contentItem:66K9-5D31-DXVP-V07M-00000-00&amp;context=1519360" TargetMode="External" /><Relationship Type="http://schemas.openxmlformats.org/officeDocument/2006/relationships/hyperlink" Id="rId25" Target="https://advance.lexis.com/api/document?collection=news&amp;id=urn:contentItem:68VV-TDX1-JBCN-342T-00000-00&amp;context=1519360" TargetMode="External" /><Relationship Type="http://schemas.openxmlformats.org/officeDocument/2006/relationships/hyperlink" Id="rId44" Target="https://advance.lexis.com/api/document?collection=news&amp;id=urn:contentItem:690X-RJB1-JBCN-31N9-00000-00&amp;context=1519360" TargetMode="External" /><Relationship Type="http://schemas.openxmlformats.org/officeDocument/2006/relationships/hyperlink" Id="rId38" Target="https://advance.lexis.com/api/document?collection=news&amp;id=urn:contentItem:690Y-JMS1-DXVP-T4GN-00000-00&amp;context=1519360" TargetMode="External" /><Relationship Type="http://schemas.openxmlformats.org/officeDocument/2006/relationships/hyperlink" Id="rId43" Target="https://advance.lexis.com/api/document?collection=news&amp;id=urn:contentItem:690Y-JN31-JBCN-31XR-00000-00&amp;context=1519360" TargetMode="External" /><Relationship Type="http://schemas.openxmlformats.org/officeDocument/2006/relationships/hyperlink" Id="rId42" Target="https://advance.lexis.com/api/document?collection=news&amp;id=urn:contentItem:690Y-JN31-JBCN-3323-00000-00&amp;context=1519360" TargetMode="External" /><Relationship Type="http://schemas.openxmlformats.org/officeDocument/2006/relationships/hyperlink" Id="rId22" Target="https://advance.lexis.com/api/document?collection=news&amp;id=urn:contentItem:690Y-JN71-DXVP-T07P-00000-00&amp;context=1519360" TargetMode="External" /><Relationship Type="http://schemas.openxmlformats.org/officeDocument/2006/relationships/hyperlink" Id="rId24" Target="https://advance.lexis.com/api/document?collection=news&amp;id=urn:contentItem:6914-73J1-DXVP-T32G-00000-00&amp;context=1519360" TargetMode="External" /><Relationship Type="http://schemas.openxmlformats.org/officeDocument/2006/relationships/hyperlink" Id="rId32" Target="https://advance.lexis.com/api/document?collection=news&amp;id=urn:contentItem:6914-PTF1-JBCN-319M-00000-00&amp;context=1519360" TargetMode="External" /><Relationship Type="http://schemas.openxmlformats.org/officeDocument/2006/relationships/hyperlink" Id="rId39" Target="https://advance.lexis.com/api/document?collection=news&amp;id=urn:contentItem:6915-HS91-JBCN-321G-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6" Target="https://advance.lexis.com/api/document?collection=news&amp;id=urn:contentItem:5MN6-9PT1-JD6S-R43R-00000-00&amp;context=1519360" TargetMode="External" /><Relationship Type="http://schemas.openxmlformats.org/officeDocument/2006/relationships/hyperlink" Id="rId27" Target="https://advance.lexis.com/api/document?collection=news&amp;id=urn:contentItem:5MRJ-0MM1-JD6S-R23T-00000-00&amp;context=1519360" TargetMode="External" /><Relationship Type="http://schemas.openxmlformats.org/officeDocument/2006/relationships/hyperlink" Id="rId35" Target="https://advance.lexis.com/api/document?collection=news&amp;id=urn:contentItem:5N1M-WK91-F0NV-F2RF-00000-00&amp;context=1519360" TargetMode="External" /><Relationship Type="http://schemas.openxmlformats.org/officeDocument/2006/relationships/hyperlink" Id="rId29" Target="https://advance.lexis.com/api/document?collection=news&amp;id=urn:contentItem:60W0-35J1-JBCN-4081-00000-00&amp;context=1519360" TargetMode="External" /><Relationship Type="http://schemas.openxmlformats.org/officeDocument/2006/relationships/hyperlink" Id="rId41" Target="https://advance.lexis.com/api/document?collection=news&amp;id=urn:contentItem:61V8-B7S1-JBCN-431H-00000-00&amp;context=1519360" TargetMode="External" /><Relationship Type="http://schemas.openxmlformats.org/officeDocument/2006/relationships/hyperlink" Id="rId20" Target="https://advance.lexis.com/api/document?collection=news&amp;id=urn:contentItem:63G8-R471-DXVP-V34R-00000-00&amp;context=1519360" TargetMode="External" /><Relationship Type="http://schemas.openxmlformats.org/officeDocument/2006/relationships/hyperlink" Id="rId28" Target="https://advance.lexis.com/api/document?collection=news&amp;id=urn:contentItem:656P-F381-DXVP-V0PM-00000-00&amp;context=1519360" TargetMode="External" /><Relationship Type="http://schemas.openxmlformats.org/officeDocument/2006/relationships/hyperlink" Id="rId23" Target="https://advance.lexis.com/api/document?collection=news&amp;id=urn:contentItem:6647-SJM1-DYWP-81N1-00000-00&amp;context=1519360" TargetMode="External" /><Relationship Type="http://schemas.openxmlformats.org/officeDocument/2006/relationships/hyperlink" Id="rId21" Target="https://advance.lexis.com/api/document?collection=news&amp;id=urn:contentItem:66K9-5D31-DXVP-V07M-00000-00&amp;context=1519360" TargetMode="External" /><Relationship Type="http://schemas.openxmlformats.org/officeDocument/2006/relationships/hyperlink" Id="rId25" Target="https://advance.lexis.com/api/document?collection=news&amp;id=urn:contentItem:68VV-TDX1-JBCN-342T-00000-00&amp;context=1519360" TargetMode="External" /><Relationship Type="http://schemas.openxmlformats.org/officeDocument/2006/relationships/hyperlink" Id="rId44" Target="https://advance.lexis.com/api/document?collection=news&amp;id=urn:contentItem:690X-RJB1-JBCN-31N9-00000-00&amp;context=1519360" TargetMode="External" /><Relationship Type="http://schemas.openxmlformats.org/officeDocument/2006/relationships/hyperlink" Id="rId38" Target="https://advance.lexis.com/api/document?collection=news&amp;id=urn:contentItem:690Y-JMS1-DXVP-T4GN-00000-00&amp;context=1519360" TargetMode="External" /><Relationship Type="http://schemas.openxmlformats.org/officeDocument/2006/relationships/hyperlink" Id="rId43" Target="https://advance.lexis.com/api/document?collection=news&amp;id=urn:contentItem:690Y-JN31-JBCN-31XR-00000-00&amp;context=1519360" TargetMode="External" /><Relationship Type="http://schemas.openxmlformats.org/officeDocument/2006/relationships/hyperlink" Id="rId42" Target="https://advance.lexis.com/api/document?collection=news&amp;id=urn:contentItem:690Y-JN31-JBCN-3323-00000-00&amp;context=1519360" TargetMode="External" /><Relationship Type="http://schemas.openxmlformats.org/officeDocument/2006/relationships/hyperlink" Id="rId22" Target="https://advance.lexis.com/api/document?collection=news&amp;id=urn:contentItem:690Y-JN71-DXVP-T07P-00000-00&amp;context=1519360" TargetMode="External" /><Relationship Type="http://schemas.openxmlformats.org/officeDocument/2006/relationships/hyperlink" Id="rId24" Target="https://advance.lexis.com/api/document?collection=news&amp;id=urn:contentItem:6914-73J1-DXVP-T32G-00000-00&amp;context=1519360" TargetMode="External" /><Relationship Type="http://schemas.openxmlformats.org/officeDocument/2006/relationships/hyperlink" Id="rId32" Target="https://advance.lexis.com/api/document?collection=news&amp;id=urn:contentItem:6914-PTF1-JBCN-319M-00000-00&amp;context=1519360" TargetMode="External" /><Relationship Type="http://schemas.openxmlformats.org/officeDocument/2006/relationships/hyperlink" Id="rId39" Target="https://advance.lexis.com/api/document?collection=news&amp;id=urn:contentItem:6915-HS91-JBCN-321G-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2026-01-27T02:08:26Z</dcterms:created>
  <dcterms:modified xsi:type="dcterms:W3CDTF">2026-01-27T02:08:26Z</dcterms:modified>
</cp:coreProperties>
</file>

<file path=docProps/custom.xml><?xml version="1.0" encoding="utf-8"?>
<Properties xmlns="http://schemas.openxmlformats.org/officeDocument/2006/custom-properties" xmlns:vt="http://schemas.openxmlformats.org/officeDocument/2006/docPropsVTypes"/>
</file>