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military-funding-and-spending"/>
    <w:p>
      <w:pPr>
        <w:pStyle w:val="Heading1"/>
      </w:pPr>
      <w:r>
        <w:t xml:space="preserve">Military Funding and Spending</w:t>
      </w:r>
    </w:p>
    <w:bookmarkStart w:id="26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Rep. Hinson publicly supported Pete Hegseth as a</w:t>
      </w:r>
      <w:r>
        <w:t xml:space="preserve"> </w:t>
      </w:r>
      <w:r>
        <w:t xml:space="preserve">“</w:t>
      </w:r>
      <w:r>
        <w:t xml:space="preserve">strong pick</w:t>
      </w:r>
      <w:r>
        <w:t xml:space="preserve">”</w:t>
      </w:r>
      <w:r>
        <w:t xml:space="preserve"> </w:t>
      </w:r>
      <w:r>
        <w:t xml:space="preserve">for Secretary of Defense, emphasizing his potential to disrupt bureaucracy, end DEI efforts in the military, and reform the Pentagon (</w:t>
      </w:r>
      <w:hyperlink r:id="rId20">
        <w:r>
          <w:rPr>
            <w:rStyle w:val="Hyperlink"/>
          </w:rPr>
          <w:t xml:space="preserve">Gazette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Globe 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defended Sen. Ernst’s thorough vetting of defense secretary nominees, describing her as a</w:t>
      </w:r>
      <w:r>
        <w:t xml:space="preserve"> </w:t>
      </w:r>
      <w:r>
        <w:t xml:space="preserve">“</w:t>
      </w:r>
      <w:r>
        <w:t xml:space="preserve">fierce conservative fighter</w:t>
      </w:r>
      <w:r>
        <w:t xml:space="preserve">”</w:t>
      </w:r>
      <w:r>
        <w:t xml:space="preserve"> </w:t>
      </w:r>
      <w:r>
        <w:t xml:space="preserve">and affirming her constitutional duty in the process (</w:t>
      </w:r>
      <w:hyperlink r:id="rId22">
        <w:r>
          <w:rPr>
            <w:rStyle w:val="Hyperlink"/>
          </w:rPr>
          <w:t xml:space="preserve">Waterloo-Cedar Falls Courier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In 2021, Hinson voted to grant a waiver for Gen. Lloyd Austin to serve as Defense Secretary, citing his qualifications despite reservations about setting a precedent for such exemptions (</w:t>
      </w:r>
      <w:hyperlink r:id="rId23">
        <w:r>
          <w:rPr>
            <w:rStyle w:val="Hyperlink"/>
          </w:rPr>
          <w:t xml:space="preserve">Telegraph Herald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highlighted the bipartisan nature of the 2023 National Defense Authorization Act, noting that it was a compromise bill funding the military despite both parties not obtaining all desired provisions (</w:t>
      </w:r>
      <w:hyperlink r:id="rId24">
        <w:r>
          <w:rPr>
            <w:rStyle w:val="Hyperlink"/>
          </w:rPr>
          <w:t xml:space="preserve">Manchester Press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cited findings from a war game on a potential conflict over Taiwan, warning the U.S. could quickly run out of ammunition, signaling a vulnerability in defense manufacturing capacity (</w:t>
      </w:r>
      <w:hyperlink r:id="rId25">
        <w:r>
          <w:rPr>
            <w:rStyle w:val="Hyperlink"/>
          </w:rPr>
          <w:t xml:space="preserve">New Hampton Tribune</w:t>
        </w:r>
      </w:hyperlink>
      <w:r>
        <w:t xml:space="preserve">).</w:t>
      </w:r>
    </w:p>
    <w:bookmarkEnd w:id="26"/>
    <w:bookmarkStart w:id="31" w:name="budget-appropriations-for-defense"/>
    <w:p>
      <w:pPr>
        <w:pStyle w:val="Heading3"/>
      </w:pPr>
      <w:r>
        <w:t xml:space="preserve">Budget Appropriations for Defense</w:t>
      </w:r>
    </w:p>
    <w:bookmarkStart w:id="30" w:name="support-for-defense-appropriations-bills"/>
    <w:p>
      <w:pPr>
        <w:pStyle w:val="Heading4"/>
      </w:pPr>
      <w:r>
        <w:t xml:space="preserve">Support for defense appropriations bills</w:t>
      </w:r>
    </w:p>
    <w:p>
      <w:pPr>
        <w:pStyle w:val="FirstParagraph"/>
      </w:pPr>
      <w:r>
        <w:rPr>
          <w:bCs/>
          <w:b/>
        </w:rPr>
        <w:t xml:space="preserve">December 2024: Hinson Called Hegseth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A Strong Pick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For Secretary of Defense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Hinson, in a follow-up statement to The Gazette, called Hegseth</w:t>
      </w:r>
      <w:r>
        <w:t xml:space="preserve"> </w:t>
      </w:r>
      <w:r>
        <w:t xml:space="preserve">‘</w:t>
      </w:r>
      <w:r>
        <w:t xml:space="preserve">a strong pick.</w:t>
      </w:r>
      <w:r>
        <w:t xml:space="preserve">’</w:t>
      </w:r>
      <w:r>
        <w:t xml:space="preserve"> </w:t>
      </w:r>
      <w:r>
        <w:t xml:space="preserve">‘</w:t>
      </w:r>
      <w:r>
        <w:t xml:space="preserve">I was able to hear him speak earlier this week and think he will be a disruptor, end work DEI infecting our military, and cut through the endless bureaucracy at the Pentagon,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0">
        <w:r>
          <w:rPr>
            <w:rStyle w:val="Hyperlink"/>
          </w:rPr>
          <w:t xml:space="preserve">12/6/24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2024: Hinson Called Hegseth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A Strong Pick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For Defense Secretary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“</w:t>
      </w:r>
      <w:r>
        <w:t xml:space="preserve">Hinson, in a follow-up statement to The Gazette, called Hegseth</w:t>
      </w:r>
      <w:r>
        <w:t xml:space="preserve"> </w:t>
      </w:r>
      <w:r>
        <w:t xml:space="preserve">‘</w:t>
      </w:r>
      <w:r>
        <w:t xml:space="preserve">a strong pick.</w:t>
      </w:r>
      <w:r>
        <w:t xml:space="preserve">’</w:t>
      </w:r>
      <w:r>
        <w:t xml:space="preserve"> </w:t>
      </w:r>
      <w:r>
        <w:t xml:space="preserve">‘</w:t>
      </w:r>
      <w:r>
        <w:t xml:space="preserve">I was able to hear him speak earlier this week and think he will be a disruptor, end work DEI infecting our military, and cut through the endless bureaucracy at the Pentagon,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”</w:t>
      </w:r>
      <w:r>
        <w:t xml:space="preserve"> </w:t>
      </w:r>
      <w:r>
        <w:t xml:space="preserve">[Daily Nonpareil,</w:t>
      </w:r>
      <w:r>
        <w:t xml:space="preserve"> </w:t>
      </w:r>
      <w:hyperlink r:id="rId27">
        <w:r>
          <w:rPr>
            <w:rStyle w:val="Hyperlink"/>
          </w:rPr>
          <w:t xml:space="preserve">12/6/24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2024: Hinson Called Hegseth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Strong Pick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 Defense Secretary</w:t>
      </w:r>
      <w:r>
        <w:t xml:space="preserve"> </w:t>
      </w:r>
      <w:r>
        <w:t xml:space="preserve">According to Muscatine Journal, Hinson, in a statement to The Gazette, called Hegseth</w:t>
      </w:r>
      <w:r>
        <w:t xml:space="preserve"> </w:t>
      </w:r>
      <w:r>
        <w:t xml:space="preserve">“</w:t>
      </w:r>
      <w:r>
        <w:t xml:space="preserve">a strong pick.</w:t>
      </w:r>
      <w:r>
        <w:t xml:space="preserve">”</w:t>
      </w:r>
      <w:r>
        <w:t xml:space="preserve"> </w:t>
      </w:r>
      <w:r>
        <w:t xml:space="preserve">“</w:t>
      </w:r>
      <w:r>
        <w:t xml:space="preserve">I was able to hear him speak earlier this week and think he will be a disruptor, end work DEI infecting our military, and cut through the endless bureaucracy at the Pentagon,</w:t>
      </w:r>
      <w:r>
        <w:t xml:space="preserve">”</w:t>
      </w:r>
      <w:r>
        <w:t xml:space="preserve"> </w:t>
      </w:r>
      <w:r>
        <w:t xml:space="preserve">Hinson said. [Muscatine Journal (Iowa),</w:t>
      </w:r>
      <w:r>
        <w:t xml:space="preserve"> </w:t>
      </w:r>
      <w:hyperlink r:id="rId28">
        <w:r>
          <w:rPr>
            <w:rStyle w:val="Hyperlink"/>
          </w:rPr>
          <w:t xml:space="preserve">12/6/24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2024: Hinson Called Hegseth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A Strong Pick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For Defense Secretary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“</w:t>
      </w:r>
      <w:r>
        <w:t xml:space="preserve">Hinson, in a follow-up statement to The Gazette, called Hegseth</w:t>
      </w:r>
      <w:r>
        <w:t xml:space="preserve"> </w:t>
      </w:r>
      <w:r>
        <w:t xml:space="preserve">‘</w:t>
      </w:r>
      <w:r>
        <w:t xml:space="preserve">a strong pick.</w:t>
      </w:r>
      <w:r>
        <w:t xml:space="preserve">’</w:t>
      </w:r>
      <w:r>
        <w:t xml:space="preserve">”</w:t>
      </w:r>
      <w:r>
        <w:t xml:space="preserve"> </w:t>
      </w:r>
      <w:r>
        <w:t xml:space="preserve">[Daily Nonpareil,</w:t>
      </w:r>
      <w:r>
        <w:t xml:space="preserve"> </w:t>
      </w:r>
      <w:hyperlink r:id="rId29">
        <w:r>
          <w:rPr>
            <w:rStyle w:val="Hyperlink"/>
          </w:rPr>
          <w:t xml:space="preserve">12/8/24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January 2021: Hinson Voted For Exemption Allowing Gen. Lloyd Austin To Become Defense Secretary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‘</w:t>
      </w:r>
      <w:r>
        <w:t xml:space="preserve">While I have concerns about establishing a regular pattern of offering these waivers, I voted in favor of Secretary-designate Austin’s waiver request to serve as the head of the Department of Defense,</w:t>
      </w:r>
      <w:r>
        <w:t xml:space="preserve">’</w:t>
      </w:r>
      <w:r>
        <w:t xml:space="preserve"> </w:t>
      </w:r>
      <w:r>
        <w:t xml:space="preserve">she said in a statement.</w:t>
      </w:r>
      <w:r>
        <w:t xml:space="preserve"> </w:t>
      </w:r>
      <w:r>
        <w:t xml:space="preserve">‘</w:t>
      </w:r>
      <w:r>
        <w:t xml:space="preserve">After discussions with key national security officials, I believe he is the best candidate for the job and will lead the Pentagon and our armed services with distinction.</w:t>
      </w:r>
      <w:r>
        <w:t xml:space="preserve">’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3">
        <w:r>
          <w:rPr>
            <w:rStyle w:val="Hyperlink"/>
          </w:rPr>
          <w:t xml:space="preserve">1/24/21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2023: Hinson Cited Consensus On National Defense Authorization Act Passage</w:t>
      </w:r>
      <w:r>
        <w:t xml:space="preserve"> </w:t>
      </w:r>
      <w:r>
        <w:t xml:space="preserve">According to Manchester Press (Iowa),</w:t>
      </w:r>
      <w:r>
        <w:t xml:space="preserve"> </w:t>
      </w:r>
      <w:r>
        <w:t xml:space="preserve">‘</w:t>
      </w:r>
      <w:r>
        <w:t xml:space="preserve">Look at the NDAA (National Defense Authorization Act) just passed last week that was a product of a Democratic-controlled Senate and a Republican-controlled House. It funds our military. We didn’t get everything we wanted and the Senate didn’t get everything they wanted. But we were able to put together a bill that was the consensus of both chambers.</w:t>
      </w:r>
      <w:r>
        <w:t xml:space="preserve">’</w:t>
      </w:r>
      <w:r>
        <w:t xml:space="preserve"> </w:t>
      </w:r>
      <w:r>
        <w:t xml:space="preserve">[Manchester Press (Iowa),</w:t>
      </w:r>
      <w:r>
        <w:t xml:space="preserve"> </w:t>
      </w:r>
      <w:hyperlink r:id="rId24">
        <w:r>
          <w:rPr>
            <w:rStyle w:val="Hyperlink"/>
          </w:rPr>
          <w:t xml:space="preserve">12/27/23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2024: Hinson Supported Pete Hegseth As Trump’s Secretary Of Defense Pick</w:t>
      </w:r>
      <w:r>
        <w:t xml:space="preserve"> </w:t>
      </w:r>
      <w:r>
        <w:t xml:space="preserve">According to Globe Gazette,</w:t>
      </w:r>
      <w:r>
        <w:t xml:space="preserve"> </w:t>
      </w:r>
      <w:r>
        <w:t xml:space="preserve">“</w:t>
      </w:r>
      <w:r>
        <w:t xml:space="preserve">Hinson, in a follow-up statement to The Gazette, called Hegseth</w:t>
      </w:r>
      <w:r>
        <w:t xml:space="preserve"> </w:t>
      </w:r>
      <w:r>
        <w:t xml:space="preserve">‘</w:t>
      </w:r>
      <w:r>
        <w:t xml:space="preserve">a strong pick.</w:t>
      </w:r>
      <w:r>
        <w:t xml:space="preserve">’</w:t>
      </w:r>
      <w:r>
        <w:t xml:space="preserve"> </w:t>
      </w:r>
      <w:r>
        <w:t xml:space="preserve">‘</w:t>
      </w:r>
      <w:r>
        <w:t xml:space="preserve">I was able to hear him speak earlier this week and think he will be a disruptor, end work DEI infecting our military, and cut through the endless bureaucracy at the Pentagon,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”</w:t>
      </w:r>
      <w:r>
        <w:t xml:space="preserve"> </w:t>
      </w:r>
      <w:r>
        <w:t xml:space="preserve">[Globe Gazette,</w:t>
      </w:r>
      <w:r>
        <w:t xml:space="preserve"> </w:t>
      </w:r>
      <w:hyperlink r:id="rId21">
        <w:r>
          <w:rPr>
            <w:rStyle w:val="Hyperlink"/>
          </w:rPr>
          <w:t xml:space="preserve">12/6/24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2024: Hinson Defended Ernst Over Trump Defense Secretary Pick Vetting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“</w:t>
      </w:r>
      <w:r>
        <w:t xml:space="preserve">Hinson called Ernst a</w:t>
      </w:r>
      <w:r>
        <w:t xml:space="preserve"> </w:t>
      </w:r>
      <w:r>
        <w:t xml:space="preserve">‘</w:t>
      </w:r>
      <w:r>
        <w:t xml:space="preserve">fierce conservative fighter.</w:t>
      </w:r>
      <w:r>
        <w:t xml:space="preserve">’</w:t>
      </w:r>
      <w:r>
        <w:t xml:space="preserve"> </w:t>
      </w:r>
      <w:r>
        <w:t xml:space="preserve">‘</w:t>
      </w:r>
      <w:r>
        <w:t xml:space="preserve">She has dedicated her life to serving our Iowans and her country, and it is her constitutional duty to vet all of these nominees thoroughly, and I think that’s what she is doing,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”</w:t>
      </w:r>
      <w:r>
        <w:t xml:space="preserve"> </w:t>
      </w:r>
      <w:r>
        <w:t xml:space="preserve">[Waterloo-Cedar Falls Courier,</w:t>
      </w:r>
      <w:r>
        <w:t xml:space="preserve"> </w:t>
      </w:r>
      <w:hyperlink r:id="rId22">
        <w:r>
          <w:rPr>
            <w:rStyle w:val="Hyperlink"/>
          </w:rPr>
          <w:t xml:space="preserve">12/6/24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December 2024: Hinson Expressed Support For Hegseth As Secretary Of Defense Nominee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“</w:t>
      </w:r>
      <w:r>
        <w:t xml:space="preserve">Hinson, in a follow-up statement, called Hegseth</w:t>
      </w:r>
      <w:r>
        <w:t xml:space="preserve"> </w:t>
      </w:r>
      <w:r>
        <w:t xml:space="preserve">‘</w:t>
      </w:r>
      <w:r>
        <w:t xml:space="preserve">a strong pick.</w:t>
      </w:r>
      <w:r>
        <w:t xml:space="preserve">’</w:t>
      </w:r>
      <w:r>
        <w:t xml:space="preserve"> </w:t>
      </w:r>
      <w:r>
        <w:t xml:space="preserve">‘</w:t>
      </w:r>
      <w:r>
        <w:t xml:space="preserve">I was able to hear him speak earlier this week and think he will be a disruptor, end work DEI infecting our military, and cut through the endless bureaucracy at the Pentagon,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”</w:t>
      </w:r>
      <w:r>
        <w:t xml:space="preserve"> </w:t>
      </w:r>
      <w:r>
        <w:t xml:space="preserve">[Waterloo-Cedar Falls Courier,</w:t>
      </w:r>
      <w:r>
        <w:t xml:space="preserve"> </w:t>
      </w:r>
      <w:hyperlink r:id="rId22">
        <w:r>
          <w:rPr>
            <w:rStyle w:val="Hyperlink"/>
          </w:rPr>
          <w:t xml:space="preserve">12/6/24</w:t>
        </w:r>
      </w:hyperlink>
      <w:r>
        <w:t xml:space="preserve">]</w:t>
      </w:r>
    </w:p>
    <w:bookmarkEnd w:id="30"/>
    <w:bookmarkEnd w:id="31"/>
    <w:bookmarkStart w:id="33" w:name="defense-infrastructure-and-modernization"/>
    <w:p>
      <w:pPr>
        <w:pStyle w:val="Heading3"/>
      </w:pPr>
      <w:r>
        <w:t xml:space="preserve">Defense Infrastructure and Modernization</w:t>
      </w:r>
    </w:p>
    <w:bookmarkStart w:id="32" w:name="X7dce8a4eba8f955e1133c7cf495bff37e3e5d44"/>
    <w:p>
      <w:pPr>
        <w:pStyle w:val="Heading4"/>
      </w:pPr>
      <w:r>
        <w:t xml:space="preserve">Support for equipment and technology modernization</w:t>
      </w:r>
    </w:p>
    <w:p>
      <w:pPr>
        <w:pStyle w:val="FirstParagraph"/>
      </w:pPr>
      <w:r>
        <w:rPr>
          <w:bCs/>
          <w:b/>
        </w:rPr>
        <w:t xml:space="preserve">August 2023: Hinson Described U.S. Defense Manufacturing Shortfalls In Taiwan Scenario War Game</w:t>
      </w:r>
      <w:r>
        <w:t xml:space="preserve"> </w:t>
      </w:r>
      <w:r>
        <w:t xml:space="preserve">According to New Hampton Tribune,</w:t>
      </w:r>
      <w:r>
        <w:t xml:space="preserve"> </w:t>
      </w:r>
      <w:r>
        <w:t xml:space="preserve">“</w:t>
      </w:r>
      <w:r>
        <w:t xml:space="preserve">Hinson said that as part of a war game recently conducted around a scenario of Chinese aggression against Taiwan, it was learned</w:t>
      </w:r>
      <w:r>
        <w:t xml:space="preserve"> </w:t>
      </w:r>
      <w:r>
        <w:t xml:space="preserve">‘</w:t>
      </w:r>
      <w:r>
        <w:t xml:space="preserve">pretty clearly we would run out of ammunition pretty quickly.</w:t>
      </w:r>
      <w:r>
        <w:t xml:space="preserve">’</w:t>
      </w:r>
      <w:r>
        <w:t xml:space="preserve">”</w:t>
      </w:r>
      <w:r>
        <w:t xml:space="preserve"> </w:t>
      </w:r>
      <w:r>
        <w:t xml:space="preserve">[New Hampton Tribune (Iowa),</w:t>
      </w:r>
      <w:r>
        <w:t xml:space="preserve"> </w:t>
      </w:r>
      <w:hyperlink r:id="rId25">
        <w:r>
          <w:rPr>
            <w:rStyle w:val="Hyperlink"/>
          </w:rPr>
          <w:t xml:space="preserve">8/3/23</w:t>
        </w:r>
      </w:hyperlink>
      <w:r>
        <w:t xml:space="preserve">]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advance.lexis.com/api/document?collection=news&amp;id=urn:contentItem:61VM-8TK1-JCDM-J38F-00000-00&amp;context=1519360" TargetMode="External" /><Relationship Type="http://schemas.openxmlformats.org/officeDocument/2006/relationships/hyperlink" Id="rId25" Target="https://advance.lexis.com/api/document?collection=news&amp;id=urn:contentItem:68VV-TDX1-JBCN-342T-00000-00&amp;context=1519360" TargetMode="External" /><Relationship Type="http://schemas.openxmlformats.org/officeDocument/2006/relationships/hyperlink" Id="rId24" Target="https://advance.lexis.com/api/document?collection=news&amp;id=urn:contentItem:69YT-JYN1-DXVP-T3G1-00000-00&amp;context=1519360" TargetMode="External" /><Relationship Type="http://schemas.openxmlformats.org/officeDocument/2006/relationships/hyperlink" Id="rId21" Target="https://advance.lexis.com/api/document?collection=news&amp;id=urn:contentItem:6DKJ-N541-DXVP-T18Y-00000-00&amp;context=1519360" TargetMode="External" /><Relationship Type="http://schemas.openxmlformats.org/officeDocument/2006/relationships/hyperlink" Id="rId20" Target="https://advance.lexis.com/api/document?collection=news&amp;id=urn:contentItem:6DKK-4WP1-DXVP-T2N9-00000-00&amp;context=1519360" TargetMode="External" /><Relationship Type="http://schemas.openxmlformats.org/officeDocument/2006/relationships/hyperlink" Id="rId22" Target="https://advance.lexis.com/api/document?collection=news&amp;id=urn:contentItem:6DKK-4WP1-DXVP-T4DX-00000-00&amp;context=1519360" TargetMode="External" /><Relationship Type="http://schemas.openxmlformats.org/officeDocument/2006/relationships/hyperlink" Id="rId27" Target="https://advance.lexis.com/api/document?collection=news&amp;id=urn:contentItem:6DKK-YY11-JBCN-34WN-00000-00&amp;context=1519360" TargetMode="External" /><Relationship Type="http://schemas.openxmlformats.org/officeDocument/2006/relationships/hyperlink" Id="rId28" Target="https://advance.lexis.com/api/document?collection=news&amp;id=urn:contentItem:6DKK-YY21-JBCN-312F-00000-00&amp;context=1519360" TargetMode="External" /><Relationship Type="http://schemas.openxmlformats.org/officeDocument/2006/relationships/hyperlink" Id="rId29" Target="https://advance.lexis.com/api/document?collection=news&amp;id=urn:contentItem:6DKT-XYH1-DXVP-T3GV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dvance.lexis.com/api/document?collection=news&amp;id=urn:contentItem:61VM-8TK1-JCDM-J38F-00000-00&amp;context=1519360" TargetMode="External" /><Relationship Type="http://schemas.openxmlformats.org/officeDocument/2006/relationships/hyperlink" Id="rId25" Target="https://advance.lexis.com/api/document?collection=news&amp;id=urn:contentItem:68VV-TDX1-JBCN-342T-00000-00&amp;context=1519360" TargetMode="External" /><Relationship Type="http://schemas.openxmlformats.org/officeDocument/2006/relationships/hyperlink" Id="rId24" Target="https://advance.lexis.com/api/document?collection=news&amp;id=urn:contentItem:69YT-JYN1-DXVP-T3G1-00000-00&amp;context=1519360" TargetMode="External" /><Relationship Type="http://schemas.openxmlformats.org/officeDocument/2006/relationships/hyperlink" Id="rId21" Target="https://advance.lexis.com/api/document?collection=news&amp;id=urn:contentItem:6DKJ-N541-DXVP-T18Y-00000-00&amp;context=1519360" TargetMode="External" /><Relationship Type="http://schemas.openxmlformats.org/officeDocument/2006/relationships/hyperlink" Id="rId20" Target="https://advance.lexis.com/api/document?collection=news&amp;id=urn:contentItem:6DKK-4WP1-DXVP-T2N9-00000-00&amp;context=1519360" TargetMode="External" /><Relationship Type="http://schemas.openxmlformats.org/officeDocument/2006/relationships/hyperlink" Id="rId22" Target="https://advance.lexis.com/api/document?collection=news&amp;id=urn:contentItem:6DKK-4WP1-DXVP-T4DX-00000-00&amp;context=1519360" TargetMode="External" /><Relationship Type="http://schemas.openxmlformats.org/officeDocument/2006/relationships/hyperlink" Id="rId27" Target="https://advance.lexis.com/api/document?collection=news&amp;id=urn:contentItem:6DKK-YY11-JBCN-34WN-00000-00&amp;context=1519360" TargetMode="External" /><Relationship Type="http://schemas.openxmlformats.org/officeDocument/2006/relationships/hyperlink" Id="rId28" Target="https://advance.lexis.com/api/document?collection=news&amp;id=urn:contentItem:6DKK-YY21-JBCN-312F-00000-00&amp;context=1519360" TargetMode="External" /><Relationship Type="http://schemas.openxmlformats.org/officeDocument/2006/relationships/hyperlink" Id="rId29" Target="https://advance.lexis.com/api/document?collection=news&amp;id=urn:contentItem:6DKT-XYH1-DXVP-T3GV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2026-01-27T02:08:35Z</dcterms:created>
  <dcterms:modified xsi:type="dcterms:W3CDTF">2026-01-27T02:08:35Z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