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womens-rights-and-reproductive-health"/>
    <w:p>
      <w:pPr>
        <w:pStyle w:val="Heading1"/>
      </w:pPr>
      <w:r>
        <w:t xml:space="preserve">Women’s Rights and Reproductive Health</w:t>
      </w:r>
    </w:p>
    <w:bookmarkStart w:id="28" w:name="summary"/>
    <w:p>
      <w:pPr>
        <w:pStyle w:val="Heading3"/>
      </w:pPr>
      <w:r>
        <w:t xml:space="preserve">Summary</w:t>
      </w:r>
    </w:p>
    <w:p>
      <w:pPr>
        <w:numPr>
          <w:ilvl w:val="0"/>
          <w:numId w:val="1001"/>
        </w:numPr>
        <w:pStyle w:val="Compact"/>
      </w:pPr>
      <w:r>
        <w:t xml:space="preserve">Multiple letters to the editor in 2021 and 2022 claimed that Ashley Hinson voted against the Violence Against Women Act, the Equal Rights Amendment, and equal pay for women (</w:t>
      </w:r>
      <w:hyperlink r:id="rId20">
        <w:r>
          <w:rPr>
            <w:rStyle w:val="Hyperlink"/>
          </w:rPr>
          <w:t xml:space="preserve">Courier</w:t>
        </w:r>
      </w:hyperlink>
      <w:r>
        <w:t xml:space="preserve">,</w:t>
      </w:r>
      <w:r>
        <w:t xml:space="preserve"> </w:t>
      </w:r>
      <w:hyperlink r:id="rId21">
        <w:r>
          <w:rPr>
            <w:rStyle w:val="Hyperlink"/>
          </w:rPr>
          <w:t xml:space="preserve">Waterloo-Cedar Falls Courier</w:t>
        </w:r>
      </w:hyperlink>
      <w:r>
        <w:t xml:space="preserve">,</w:t>
      </w:r>
      <w:r>
        <w:t xml:space="preserve"> </w:t>
      </w:r>
      <w:hyperlink r:id="rId22">
        <w:r>
          <w:rPr>
            <w:rStyle w:val="Hyperlink"/>
          </w:rPr>
          <w:t xml:space="preserve">Gazette (Cedar Rapids)</w:t>
        </w:r>
      </w:hyperlink>
      <w:r>
        <w:t xml:space="preserve">).</w:t>
      </w:r>
    </w:p>
    <w:p>
      <w:pPr>
        <w:numPr>
          <w:ilvl w:val="0"/>
          <w:numId w:val="1001"/>
        </w:numPr>
        <w:pStyle w:val="Compact"/>
      </w:pPr>
      <w:r>
        <w:t xml:space="preserve">Hinson has stated support for a</w:t>
      </w:r>
      <w:r>
        <w:t xml:space="preserve"> </w:t>
      </w:r>
      <w:r>
        <w:t xml:space="preserve">“</w:t>
      </w:r>
      <w:r>
        <w:t xml:space="preserve">clean</w:t>
      </w:r>
      <w:r>
        <w:t xml:space="preserve">”</w:t>
      </w:r>
      <w:r>
        <w:t xml:space="preserve"> </w:t>
      </w:r>
      <w:r>
        <w:t xml:space="preserve">Republican version of the Violence Against Women Act reauthorization, opposing what she described as</w:t>
      </w:r>
      <w:r>
        <w:t xml:space="preserve"> </w:t>
      </w:r>
      <w:r>
        <w:t xml:space="preserve">“</w:t>
      </w:r>
      <w:r>
        <w:t xml:space="preserve">partisan additions</w:t>
      </w:r>
      <w:r>
        <w:t xml:space="preserve">”</w:t>
      </w:r>
      <w:r>
        <w:t xml:space="preserve"> </w:t>
      </w:r>
      <w:r>
        <w:t xml:space="preserve">included in Democratic versions (</w:t>
      </w:r>
      <w:hyperlink r:id="rId23">
        <w:r>
          <w:rPr>
            <w:rStyle w:val="Hyperlink"/>
          </w:rPr>
          <w:t xml:space="preserve">Waterloo-Cedar Falls Courier</w:t>
        </w:r>
      </w:hyperlink>
      <w:r>
        <w:t xml:space="preserve">,</w:t>
      </w:r>
      <w:r>
        <w:t xml:space="preserve"> </w:t>
      </w:r>
      <w:hyperlink r:id="rId24">
        <w:r>
          <w:rPr>
            <w:rStyle w:val="Hyperlink"/>
          </w:rPr>
          <w:t xml:space="preserve">Gazette (Cedar Rapids)</w:t>
        </w:r>
      </w:hyperlink>
      <w:r>
        <w:t xml:space="preserve">).</w:t>
      </w:r>
    </w:p>
    <w:p>
      <w:pPr>
        <w:numPr>
          <w:ilvl w:val="0"/>
          <w:numId w:val="1001"/>
        </w:numPr>
        <w:pStyle w:val="Compact"/>
      </w:pPr>
      <w:r>
        <w:t xml:space="preserve">She has publicly advocated for fairness in women’s athletics, arguing against allowing transgender girls to compete with cisgender girls based on her beliefs about biological differences (</w:t>
      </w:r>
      <w:hyperlink r:id="rId25">
        <w:r>
          <w:rPr>
            <w:rStyle w:val="Hyperlink"/>
          </w:rPr>
          <w:t xml:space="preserve">Waterloo-Cedar Falls Courier</w:t>
        </w:r>
      </w:hyperlink>
      <w:r>
        <w:t xml:space="preserve">,</w:t>
      </w:r>
      <w:r>
        <w:t xml:space="preserve"> </w:t>
      </w:r>
      <w:hyperlink r:id="rId26">
        <w:r>
          <w:rPr>
            <w:rStyle w:val="Hyperlink"/>
          </w:rPr>
          <w:t xml:space="preserve">Sioux City Journal</w:t>
        </w:r>
      </w:hyperlink>
      <w:r>
        <w:t xml:space="preserve">).</w:t>
      </w:r>
    </w:p>
    <w:p>
      <w:pPr>
        <w:numPr>
          <w:ilvl w:val="0"/>
          <w:numId w:val="1001"/>
        </w:numPr>
        <w:pStyle w:val="Compact"/>
      </w:pPr>
      <w:r>
        <w:t xml:space="preserve">Public accusations included her opposition to extending protections for women and mothers, such as the Paycheck Fairness Act, raising the minimum wage, access to contraception, and extending the child tax credit (</w:t>
      </w:r>
      <w:hyperlink r:id="rId22">
        <w:r>
          <w:rPr>
            <w:rStyle w:val="Hyperlink"/>
          </w:rPr>
          <w:t xml:space="preserve">Gazette (Cedar Rapids)</w:t>
        </w:r>
      </w:hyperlink>
      <w:r>
        <w:t xml:space="preserve">).</w:t>
      </w:r>
    </w:p>
    <w:p>
      <w:pPr>
        <w:numPr>
          <w:ilvl w:val="0"/>
          <w:numId w:val="1001"/>
        </w:numPr>
        <w:pStyle w:val="Compact"/>
      </w:pPr>
      <w:r>
        <w:t xml:space="preserve">Hinson was rated by OnTheIssues.org as opposing measures to legally require hiring of women and minorities, and voted to keep deadlines for the Equal Rights Amendment ratification (</w:t>
      </w:r>
      <w:hyperlink r:id="rId27">
        <w:r>
          <w:rPr>
            <w:rStyle w:val="Hyperlink"/>
          </w:rPr>
          <w:t xml:space="preserve">OnTheIssues.org</w:t>
        </w:r>
      </w:hyperlink>
      <w:r>
        <w:t xml:space="preserve">).</w:t>
      </w:r>
    </w:p>
    <w:bookmarkEnd w:id="28"/>
    <w:bookmarkStart w:id="33" w:name="maternal-and-child-health"/>
    <w:p>
      <w:pPr>
        <w:pStyle w:val="Heading3"/>
      </w:pPr>
      <w:r>
        <w:t xml:space="preserve">Maternal and Child Health</w:t>
      </w:r>
    </w:p>
    <w:bookmarkStart w:id="29" w:name="Xebd8451502c8e1089779e1d4f31e2a66d187bd5"/>
    <w:p>
      <w:pPr>
        <w:pStyle w:val="Heading4"/>
      </w:pPr>
      <w:r>
        <w:t xml:space="preserve">Use of federal resources for women’s health</w:t>
      </w:r>
    </w:p>
    <w:p>
      <w:pPr>
        <w:pStyle w:val="FirstParagraph"/>
      </w:pPr>
      <w:r>
        <w:rPr>
          <w:bCs/>
          <w:b/>
        </w:rPr>
        <w:t xml:space="preserve">2021: Letter Writer Claimed Ashley Hinson Voted Against Violence Against Women Act</w:t>
      </w:r>
      <w:r>
        <w:t xml:space="preserve"> </w:t>
      </w:r>
      <w:r>
        <w:t xml:space="preserve">According to a letter to the editor published in Courier,</w:t>
      </w:r>
      <w:r>
        <w:t xml:space="preserve"> </w:t>
      </w:r>
      <w:r>
        <w:t xml:space="preserve">“</w:t>
      </w:r>
      <w:r>
        <w:t xml:space="preserve">Hinson voted against the Violence Against Women Act.</w:t>
      </w:r>
      <w:r>
        <w:t xml:space="preserve">”</w:t>
      </w:r>
      <w:r>
        <w:t xml:space="preserve"> </w:t>
      </w:r>
      <w:r>
        <w:t xml:space="preserve">[Letter to the Editor - Courier,</w:t>
      </w:r>
      <w:r>
        <w:t xml:space="preserve"> </w:t>
      </w:r>
      <w:hyperlink r:id="rId20">
        <w:r>
          <w:rPr>
            <w:rStyle w:val="Hyperlink"/>
          </w:rPr>
          <w:t xml:space="preserve">8/24/21</w:t>
        </w:r>
      </w:hyperlink>
      <w:r>
        <w:t xml:space="preserve">]</w:t>
      </w:r>
    </w:p>
    <w:bookmarkEnd w:id="29"/>
    <w:bookmarkStart w:id="31" w:name="statements-on-maternal-health-priorities"/>
    <w:p>
      <w:pPr>
        <w:pStyle w:val="Heading4"/>
      </w:pPr>
      <w:r>
        <w:t xml:space="preserve">Statements on maternal health priorities</w:t>
      </w:r>
    </w:p>
    <w:p>
      <w:pPr>
        <w:pStyle w:val="FirstParagraph"/>
      </w:pPr>
      <w:r>
        <w:rPr>
          <w:bCs/>
          <w:b/>
        </w:rPr>
        <w:t xml:space="preserve">2021: Letter Writer Claimed Ashley Hinson Voted Against Equal Pay for Women</w:t>
      </w:r>
      <w:r>
        <w:t xml:space="preserve"> </w:t>
      </w:r>
      <w:r>
        <w:t xml:space="preserve">According to a letter to the editor published in Courier,</w:t>
      </w:r>
      <w:r>
        <w:t xml:space="preserve"> </w:t>
      </w:r>
      <w:r>
        <w:t xml:space="preserve">“</w:t>
      </w:r>
      <w:r>
        <w:t xml:space="preserve">Hinson voted against equal pay for women.</w:t>
      </w:r>
      <w:r>
        <w:t xml:space="preserve">”</w:t>
      </w:r>
      <w:r>
        <w:t xml:space="preserve"> </w:t>
      </w:r>
      <w:r>
        <w:t xml:space="preserve">[Letter to the Editor - Courier,</w:t>
      </w:r>
      <w:r>
        <w:t xml:space="preserve"> </w:t>
      </w:r>
      <w:hyperlink r:id="rId20">
        <w:r>
          <w:rPr>
            <w:rStyle w:val="Hyperlink"/>
          </w:rPr>
          <w:t xml:space="preserve">8/24/21</w:t>
        </w:r>
      </w:hyperlink>
      <w:r>
        <w:t xml:space="preserve">]</w:t>
      </w:r>
    </w:p>
    <w:p>
      <w:pPr>
        <w:pStyle w:val="BodyText"/>
      </w:pPr>
      <w:r>
        <w:rPr>
          <w:bCs/>
          <w:b/>
        </w:rPr>
        <w:t xml:space="preserve">2021: Letter Writer Marcia Buttgen Claimed Ashley Hinson Voted Against Equal Pay for Women</w:t>
      </w:r>
      <w:r>
        <w:t xml:space="preserve"> </w:t>
      </w:r>
      <w:r>
        <w:t xml:space="preserve">According to a letter to the editor published in Waterloo-Cedar Falls Courier,</w:t>
      </w:r>
      <w:r>
        <w:t xml:space="preserve"> </w:t>
      </w:r>
      <w:r>
        <w:t xml:space="preserve">“</w:t>
      </w:r>
      <w:r>
        <w:t xml:space="preserve">Hinson voted against equal pay for women.</w:t>
      </w:r>
      <w:r>
        <w:t xml:space="preserve">”</w:t>
      </w:r>
      <w:r>
        <w:t xml:space="preserve"> </w:t>
      </w:r>
      <w:r>
        <w:t xml:space="preserve">[Letter to the Editor - Waterloo-Cedar Falls Courier,</w:t>
      </w:r>
      <w:r>
        <w:t xml:space="preserve"> </w:t>
      </w:r>
      <w:hyperlink r:id="rId30">
        <w:r>
          <w:rPr>
            <w:rStyle w:val="Hyperlink"/>
          </w:rPr>
          <w:t xml:space="preserve">8/24/21</w:t>
        </w:r>
      </w:hyperlink>
      <w:r>
        <w:t xml:space="preserve">]</w:t>
      </w:r>
    </w:p>
    <w:p>
      <w:pPr>
        <w:pStyle w:val="BodyText"/>
      </w:pPr>
      <w:r>
        <w:rPr>
          <w:bCs/>
          <w:b/>
        </w:rPr>
        <w:t xml:space="preserve">January 2025: Ashley Hinson Stated Female Athletes Deserved Fair Competition</w:t>
      </w:r>
      <w:r>
        <w:t xml:space="preserve"> </w:t>
      </w:r>
      <w:r>
        <w:t xml:space="preserve">According to Waterloo-Cedar Falls Courier (Iowa),</w:t>
      </w:r>
      <w:r>
        <w:t xml:space="preserve"> </w:t>
      </w:r>
      <w:r>
        <w:t xml:space="preserve">‘</w:t>
      </w:r>
      <w:r>
        <w:t xml:space="preserve">I believe female athletes who are passionate about their sports and train and practice hard should have the opportunity to compete on a fair playing field,</w:t>
      </w:r>
      <w:r>
        <w:t xml:space="preserve">’</w:t>
      </w:r>
      <w:r>
        <w:t xml:space="preserve"> </w:t>
      </w:r>
      <w:r>
        <w:t xml:space="preserve">Hinson said Thursday during a conference call with reporters.</w:t>
      </w:r>
      <w:r>
        <w:t xml:space="preserve"> </w:t>
      </w:r>
      <w:r>
        <w:t xml:space="preserve">‘</w:t>
      </w:r>
      <w:r>
        <w:t xml:space="preserve">Ignoring the biological differences between men and women and allowing biological boys to compete against girls is unfair, and it sets the progress made in women’s athletics and girls sports back 50 years.</w:t>
      </w:r>
      <w:r>
        <w:t xml:space="preserve">’</w:t>
      </w:r>
      <w:r>
        <w:t xml:space="preserve"> </w:t>
      </w:r>
      <w:r>
        <w:t xml:space="preserve">[Waterloo-Cedar Falls Courier (Iowa),</w:t>
      </w:r>
      <w:r>
        <w:t xml:space="preserve"> </w:t>
      </w:r>
      <w:hyperlink r:id="rId25">
        <w:r>
          <w:rPr>
            <w:rStyle w:val="Hyperlink"/>
          </w:rPr>
          <w:t xml:space="preserve">1/17/25</w:t>
        </w:r>
      </w:hyperlink>
      <w:r>
        <w:t xml:space="preserve">]</w:t>
      </w:r>
    </w:p>
    <w:p>
      <w:pPr>
        <w:pStyle w:val="BodyText"/>
      </w:pPr>
      <w:r>
        <w:rPr>
          <w:bCs/>
          <w:b/>
        </w:rPr>
        <w:t xml:space="preserve">January 2025: Ashley Hinson Advocated For Fairness In Women’s Athletics</w:t>
      </w:r>
      <w:r>
        <w:t xml:space="preserve"> </w:t>
      </w:r>
      <w:r>
        <w:t xml:space="preserve">According to Sioux City Journal, Hinson stated,</w:t>
      </w:r>
      <w:r>
        <w:t xml:space="preserve"> </w:t>
      </w:r>
      <w:r>
        <w:t xml:space="preserve">“</w:t>
      </w:r>
      <w:r>
        <w:t xml:space="preserve">I believe female athletes who are passionate about their sports and train and practice hard should have the opportunity to compete on a fair playing field. Ignoring the biological differences between men and women and allowing biological boys to compete against girls is unfair, and it sets the progress made in women’s athletics and girls sports back 50 years.</w:t>
      </w:r>
      <w:r>
        <w:t xml:space="preserve">”</w:t>
      </w:r>
      <w:r>
        <w:t xml:space="preserve"> </w:t>
      </w:r>
      <w:r>
        <w:t xml:space="preserve">[Sioux City Journal (Iowa),</w:t>
      </w:r>
      <w:r>
        <w:t xml:space="preserve"> </w:t>
      </w:r>
      <w:hyperlink r:id="rId26">
        <w:r>
          <w:rPr>
            <w:rStyle w:val="Hyperlink"/>
          </w:rPr>
          <w:t xml:space="preserve">1/17/25</w:t>
        </w:r>
      </w:hyperlink>
      <w:r>
        <w:t xml:space="preserve">]</w:t>
      </w:r>
    </w:p>
    <w:bookmarkEnd w:id="31"/>
    <w:bookmarkStart w:id="32" w:name="support-for-stillbirth-prevention-act"/>
    <w:p>
      <w:pPr>
        <w:pStyle w:val="Heading4"/>
      </w:pPr>
      <w:r>
        <w:t xml:space="preserve">Support for Stillbirth Prevention Act</w:t>
      </w:r>
    </w:p>
    <w:p>
      <w:pPr>
        <w:pStyle w:val="FirstParagraph"/>
      </w:pPr>
      <w:r>
        <w:rPr>
          <w:bCs/>
          <w:b/>
        </w:rPr>
        <w:t xml:space="preserve">2023: Ashley Hinson Strongly Opposed Legally Requiring Hiring Women And Minorities</w:t>
      </w:r>
      <w:r>
        <w:t xml:space="preserve"> </w:t>
      </w:r>
      <w:r>
        <w:t xml:space="preserve">According to OnTheIssues.org,</w:t>
      </w:r>
      <w:r>
        <w:t xml:space="preserve"> </w:t>
      </w:r>
      <w:r>
        <w:t xml:space="preserve">“</w:t>
      </w:r>
      <w:r>
        <w:t xml:space="preserve">Rated Keep deadline for ratifying Equal Rights Amendment […]; Rated Voted against combating Islamophobia.</w:t>
      </w:r>
      <w:r>
        <w:t xml:space="preserve">”</w:t>
      </w:r>
      <w:r>
        <w:t xml:space="preserve"> </w:t>
      </w:r>
      <w:r>
        <w:t xml:space="preserve">[OnTheIssues.org, 2/6/23,</w:t>
      </w:r>
      <w:r>
        <w:t xml:space="preserve"> </w:t>
      </w:r>
      <w:hyperlink r:id="rId27">
        <w:r>
          <w:rPr>
            <w:rStyle w:val="Hyperlink"/>
          </w:rPr>
          <w:t xml:space="preserve">2/6/23</w:t>
        </w:r>
      </w:hyperlink>
      <w:r>
        <w:t xml:space="preserve">]</w:t>
      </w:r>
    </w:p>
    <w:p>
      <w:pPr>
        <w:pStyle w:val="BodyText"/>
      </w:pPr>
      <w:r>
        <w:rPr>
          <w:bCs/>
          <w:b/>
        </w:rPr>
        <w:t xml:space="preserve">2021: Letter Writer Marcia Buttgen Asserted Ashley Hinson Voted Against the Violence Against Women Act</w:t>
      </w:r>
      <w:r>
        <w:t xml:space="preserve"> </w:t>
      </w:r>
      <w:r>
        <w:t xml:space="preserve">According to a letter to the editor published in Waterloo-Cedar Falls Courier,</w:t>
      </w:r>
      <w:r>
        <w:t xml:space="preserve"> </w:t>
      </w:r>
      <w:r>
        <w:t xml:space="preserve">“</w:t>
      </w:r>
      <w:r>
        <w:t xml:space="preserve">Hinson voted against the Violence Against Women Act.</w:t>
      </w:r>
      <w:r>
        <w:t xml:space="preserve">”</w:t>
      </w:r>
      <w:r>
        <w:t xml:space="preserve"> </w:t>
      </w:r>
      <w:r>
        <w:t xml:space="preserve">[Letter to the Editor - Waterloo-Cedar Falls Courier,</w:t>
      </w:r>
      <w:r>
        <w:t xml:space="preserve"> </w:t>
      </w:r>
      <w:hyperlink r:id="rId21">
        <w:r>
          <w:rPr>
            <w:rStyle w:val="Hyperlink"/>
          </w:rPr>
          <w:t xml:space="preserve">8/24/21</w:t>
        </w:r>
      </w:hyperlink>
      <w:r>
        <w:t xml:space="preserve">]</w:t>
      </w:r>
    </w:p>
    <w:p>
      <w:pPr>
        <w:pStyle w:val="BodyText"/>
      </w:pPr>
      <w:r>
        <w:rPr>
          <w:bCs/>
          <w:b/>
        </w:rPr>
        <w:t xml:space="preserve">2021: Letter Writer Marcia Buttgen Stated Ashley Hinson Voted Against Equal Pay for Women</w:t>
      </w:r>
      <w:r>
        <w:t xml:space="preserve"> </w:t>
      </w:r>
      <w:r>
        <w:t xml:space="preserve">According to a letter to the editor published in Waterloo-Cedar Falls Courier,</w:t>
      </w:r>
      <w:r>
        <w:t xml:space="preserve"> </w:t>
      </w:r>
      <w:r>
        <w:t xml:space="preserve">“</w:t>
      </w:r>
      <w:r>
        <w:t xml:space="preserve">Hinson voted against equal pay for women.</w:t>
      </w:r>
      <w:r>
        <w:t xml:space="preserve">”</w:t>
      </w:r>
      <w:r>
        <w:t xml:space="preserve"> </w:t>
      </w:r>
      <w:r>
        <w:t xml:space="preserve">[Letter to the Editor - Waterloo-Cedar Falls Courier,</w:t>
      </w:r>
      <w:r>
        <w:t xml:space="preserve"> </w:t>
      </w:r>
      <w:hyperlink r:id="rId21">
        <w:r>
          <w:rPr>
            <w:rStyle w:val="Hyperlink"/>
          </w:rPr>
          <w:t xml:space="preserve">8/24/21</w:t>
        </w:r>
      </w:hyperlink>
      <w:r>
        <w:t xml:space="preserve">]</w:t>
      </w:r>
    </w:p>
    <w:p>
      <w:pPr>
        <w:pStyle w:val="BodyText"/>
      </w:pPr>
      <w:r>
        <w:rPr>
          <w:bCs/>
          <w:b/>
        </w:rPr>
        <w:t xml:space="preserve">2022: Hinson Supported A Republican Version Of Violence Against Women Act Reauthorization</w:t>
      </w:r>
      <w:r>
        <w:t xml:space="preserve"> </w:t>
      </w:r>
      <w:r>
        <w:t xml:space="preserve">According to Waterloo-Cedar Falls Courier,</w:t>
      </w:r>
      <w:r>
        <w:t xml:space="preserve"> </w:t>
      </w:r>
      <w:r>
        <w:t xml:space="preserve">“</w:t>
      </w:r>
      <w:r>
        <w:t xml:space="preserve">Hinson, in a statement following her vote on the Violence Against Women Act, touted her support for a Republican version of the bill, which she described as a</w:t>
      </w:r>
      <w:r>
        <w:t xml:space="preserve"> </w:t>
      </w:r>
      <w:r>
        <w:t xml:space="preserve">‘</w:t>
      </w:r>
      <w:r>
        <w:t xml:space="preserve">clean</w:t>
      </w:r>
      <w:r>
        <w:t xml:space="preserve">’</w:t>
      </w:r>
      <w:r>
        <w:t xml:space="preserve"> </w:t>
      </w:r>
      <w:r>
        <w:t xml:space="preserve">reauthorization without</w:t>
      </w:r>
      <w:r>
        <w:t xml:space="preserve"> </w:t>
      </w:r>
      <w:r>
        <w:t xml:space="preserve">‘</w:t>
      </w:r>
      <w:r>
        <w:t xml:space="preserve">partisan additions.</w:t>
      </w:r>
      <w:r>
        <w:t xml:space="preserve">’</w:t>
      </w:r>
      <w:r>
        <w:t xml:space="preserve">”</w:t>
      </w:r>
      <w:r>
        <w:t xml:space="preserve"> </w:t>
      </w:r>
      <w:r>
        <w:t xml:space="preserve">[Waterloo-Cedar Falls Courier (IA),</w:t>
      </w:r>
      <w:r>
        <w:t xml:space="preserve"> </w:t>
      </w:r>
      <w:hyperlink r:id="rId23">
        <w:r>
          <w:rPr>
            <w:rStyle w:val="Hyperlink"/>
          </w:rPr>
          <w:t xml:space="preserve">11/2/22</w:t>
        </w:r>
      </w:hyperlink>
      <w:r>
        <w:t xml:space="preserve">]</w:t>
      </w:r>
    </w:p>
    <w:p>
      <w:pPr>
        <w:pStyle w:val="BodyText"/>
      </w:pPr>
      <w:r>
        <w:rPr>
          <w:bCs/>
          <w:b/>
        </w:rPr>
        <w:t xml:space="preserve">2022: Hinson Supported Republican Version Of Violence Against Women Act Reauthorization</w:t>
      </w:r>
      <w:r>
        <w:t xml:space="preserve"> </w:t>
      </w:r>
      <w:r>
        <w:t xml:space="preserve">According to The Gazette (Cedar Rapids, IA),</w:t>
      </w:r>
      <w:r>
        <w:t xml:space="preserve"> </w:t>
      </w:r>
      <w:r>
        <w:t xml:space="preserve">“</w:t>
      </w:r>
      <w:r>
        <w:t xml:space="preserve">Hinson, in a statement following her vote on the Violence Against Women Act, touted her support for a Republican version of the bill, which she described as a</w:t>
      </w:r>
      <w:r>
        <w:t xml:space="preserve"> </w:t>
      </w:r>
      <w:r>
        <w:t xml:space="preserve">‘</w:t>
      </w:r>
      <w:r>
        <w:t xml:space="preserve">clean</w:t>
      </w:r>
      <w:r>
        <w:t xml:space="preserve">’</w:t>
      </w:r>
      <w:r>
        <w:t xml:space="preserve"> </w:t>
      </w:r>
      <w:r>
        <w:t xml:space="preserve">reauthorization without</w:t>
      </w:r>
      <w:r>
        <w:t xml:space="preserve"> </w:t>
      </w:r>
      <w:r>
        <w:t xml:space="preserve">‘</w:t>
      </w:r>
      <w:r>
        <w:t xml:space="preserve">partisan additions.</w:t>
      </w:r>
      <w:r>
        <w:t xml:space="preserve">’</w:t>
      </w:r>
      <w:r>
        <w:t xml:space="preserve">”</w:t>
      </w:r>
      <w:r>
        <w:t xml:space="preserve"> </w:t>
      </w:r>
      <w:r>
        <w:t xml:space="preserve">[Gazette (Cedar Rapids, IA),</w:t>
      </w:r>
      <w:r>
        <w:t xml:space="preserve"> </w:t>
      </w:r>
      <w:hyperlink r:id="rId24">
        <w:r>
          <w:rPr>
            <w:rStyle w:val="Hyperlink"/>
          </w:rPr>
          <w:t xml:space="preserve">11/2/22</w:t>
        </w:r>
      </w:hyperlink>
      <w:r>
        <w:t xml:space="preserve">]</w:t>
      </w:r>
    </w:p>
    <w:bookmarkEnd w:id="32"/>
    <w:bookmarkEnd w:id="33"/>
    <w:bookmarkStart w:id="36" w:name="abortion-policy"/>
    <w:p>
      <w:pPr>
        <w:pStyle w:val="Heading3"/>
      </w:pPr>
      <w:r>
        <w:t xml:space="preserve">Abortion Policy</w:t>
      </w:r>
    </w:p>
    <w:bookmarkStart w:id="34" w:name="Xdb1a9e92b50589f8886830b913e42d414e7f370"/>
    <w:p>
      <w:pPr>
        <w:pStyle w:val="Heading4"/>
      </w:pPr>
      <w:r>
        <w:t xml:space="preserve">Endorsements and influence from pro-life organizations</w:t>
      </w:r>
    </w:p>
    <w:p>
      <w:pPr>
        <w:pStyle w:val="FirstParagraph"/>
      </w:pPr>
      <w:r>
        <w:rPr>
          <w:bCs/>
          <w:b/>
        </w:rPr>
        <w:t xml:space="preserve">2021: Letter Writer Claimed Ashley Hinson Voted to Make Passing Equal Rights Amendment Harder</w:t>
      </w:r>
      <w:r>
        <w:t xml:space="preserve"> </w:t>
      </w:r>
      <w:r>
        <w:t xml:space="preserve">According to a letter to the editor published in Courier,</w:t>
      </w:r>
      <w:r>
        <w:t xml:space="preserve"> </w:t>
      </w:r>
      <w:r>
        <w:t xml:space="preserve">“</w:t>
      </w:r>
      <w:r>
        <w:t xml:space="preserve">Hinson voted to make it harder to pass the Equal Rights Amendment.</w:t>
      </w:r>
      <w:r>
        <w:t xml:space="preserve">”</w:t>
      </w:r>
      <w:r>
        <w:t xml:space="preserve"> </w:t>
      </w:r>
      <w:r>
        <w:t xml:space="preserve">[Letter to the Editor - Courier,</w:t>
      </w:r>
      <w:r>
        <w:t xml:space="preserve"> </w:t>
      </w:r>
      <w:hyperlink r:id="rId20">
        <w:r>
          <w:rPr>
            <w:rStyle w:val="Hyperlink"/>
          </w:rPr>
          <w:t xml:space="preserve">8/24/21</w:t>
        </w:r>
      </w:hyperlink>
      <w:r>
        <w:t xml:space="preserve">]</w:t>
      </w:r>
    </w:p>
    <w:bookmarkEnd w:id="34"/>
    <w:bookmarkStart w:id="35" w:name="public-statements-on-abortion"/>
    <w:p>
      <w:pPr>
        <w:pStyle w:val="Heading4"/>
      </w:pPr>
      <w:r>
        <w:t xml:space="preserve">Public statements on abortion</w:t>
      </w:r>
    </w:p>
    <w:p>
      <w:pPr>
        <w:pStyle w:val="FirstParagraph"/>
      </w:pPr>
      <w:r>
        <w:rPr>
          <w:bCs/>
          <w:b/>
        </w:rPr>
        <w:t xml:space="preserve">2021: Letter Writer Marcia Buttgen Claimed Ashley Hinson Voted Against the Violence Against Women Act</w:t>
      </w:r>
      <w:r>
        <w:t xml:space="preserve"> </w:t>
      </w:r>
      <w:r>
        <w:t xml:space="preserve">According to a letter to the editor published in Waterloo-Cedar Falls Courier,</w:t>
      </w:r>
      <w:r>
        <w:t xml:space="preserve"> </w:t>
      </w:r>
      <w:r>
        <w:t xml:space="preserve">“</w:t>
      </w:r>
      <w:r>
        <w:t xml:space="preserve">Hinson voted against the Violence Against Women Act.</w:t>
      </w:r>
      <w:r>
        <w:t xml:space="preserve">”</w:t>
      </w:r>
      <w:r>
        <w:t xml:space="preserve"> </w:t>
      </w:r>
      <w:r>
        <w:t xml:space="preserve">[Letter to the Editor - Waterloo-Cedar Falls Courier,</w:t>
      </w:r>
      <w:r>
        <w:t xml:space="preserve"> </w:t>
      </w:r>
      <w:hyperlink r:id="rId30">
        <w:r>
          <w:rPr>
            <w:rStyle w:val="Hyperlink"/>
          </w:rPr>
          <w:t xml:space="preserve">8/24/21</w:t>
        </w:r>
      </w:hyperlink>
      <w:r>
        <w:t xml:space="preserve">]</w:t>
      </w:r>
    </w:p>
    <w:p>
      <w:pPr>
        <w:pStyle w:val="BodyText"/>
      </w:pPr>
      <w:r>
        <w:rPr>
          <w:bCs/>
          <w:b/>
        </w:rPr>
        <w:t xml:space="preserve">2021: Letter Writer Marcia Buttgen Claimed Ashley Hinson Voted to Make it Harder to Pass the Equal Rights Amendment</w:t>
      </w:r>
      <w:r>
        <w:t xml:space="preserve"> </w:t>
      </w:r>
      <w:r>
        <w:t xml:space="preserve">According to a letter to the editor published in Waterloo-Cedar Falls Courier,</w:t>
      </w:r>
      <w:r>
        <w:t xml:space="preserve"> </w:t>
      </w:r>
      <w:r>
        <w:t xml:space="preserve">“</w:t>
      </w:r>
      <w:r>
        <w:t xml:space="preserve">Hinson voted to make it harder to pass the Equal Rights Amendment.</w:t>
      </w:r>
      <w:r>
        <w:t xml:space="preserve">”</w:t>
      </w:r>
      <w:r>
        <w:t xml:space="preserve"> </w:t>
      </w:r>
      <w:r>
        <w:t xml:space="preserve">[Letter to the Editor - Waterloo-Cedar Falls Courier,</w:t>
      </w:r>
      <w:r>
        <w:t xml:space="preserve"> </w:t>
      </w:r>
      <w:hyperlink r:id="rId30">
        <w:r>
          <w:rPr>
            <w:rStyle w:val="Hyperlink"/>
          </w:rPr>
          <w:t xml:space="preserve">8/24/21</w:t>
        </w:r>
      </w:hyperlink>
      <w:r>
        <w:t xml:space="preserve">]</w:t>
      </w:r>
    </w:p>
    <w:p>
      <w:pPr>
        <w:pStyle w:val="BodyText"/>
      </w:pPr>
      <w:r>
        <w:rPr>
          <w:bCs/>
          <w:b/>
        </w:rPr>
        <w:t xml:space="preserve">2021: Letter Writer Marcia Buttgen Claimed Ashley Hinson Voted Against Making It Easier to Pass the Equal Rights Amendment</w:t>
      </w:r>
      <w:r>
        <w:t xml:space="preserve"> </w:t>
      </w:r>
      <w:r>
        <w:t xml:space="preserve">According to a letter to the editor published in Waterloo-Cedar Falls Courier,</w:t>
      </w:r>
      <w:r>
        <w:t xml:space="preserve"> </w:t>
      </w:r>
      <w:r>
        <w:t xml:space="preserve">“</w:t>
      </w:r>
      <w:r>
        <w:t xml:space="preserve">Hinson voted to make it harder to pass the Equal Rights Amendment.</w:t>
      </w:r>
      <w:r>
        <w:t xml:space="preserve">”</w:t>
      </w:r>
      <w:r>
        <w:t xml:space="preserve"> </w:t>
      </w:r>
      <w:r>
        <w:t xml:space="preserve">[Letter to the Editor - Waterloo-Cedar Falls Courier,</w:t>
      </w:r>
      <w:r>
        <w:t xml:space="preserve"> </w:t>
      </w:r>
      <w:hyperlink r:id="rId21">
        <w:r>
          <w:rPr>
            <w:rStyle w:val="Hyperlink"/>
          </w:rPr>
          <w:t xml:space="preserve">8/24/21</w:t>
        </w:r>
      </w:hyperlink>
      <w:r>
        <w:t xml:space="preserve">]</w:t>
      </w:r>
    </w:p>
    <w:p>
      <w:pPr>
        <w:pStyle w:val="BodyText"/>
      </w:pPr>
      <w:r>
        <w:rPr>
          <w:bCs/>
          <w:b/>
        </w:rPr>
        <w:t xml:space="preserve">2022: Letter Writer Amy Adams Alleged Ashley Hinson Opposed Equal Rights and Paycheck Fairness Acts</w:t>
      </w:r>
      <w:r>
        <w:t xml:space="preserve"> </w:t>
      </w:r>
      <w:r>
        <w:t xml:space="preserve">According to a letter to the editor published in Gazette (Cedar Rapids, IA),</w:t>
      </w:r>
      <w:r>
        <w:t xml:space="preserve"> </w:t>
      </w:r>
      <w:r>
        <w:t xml:space="preserve">“</w:t>
      </w:r>
      <w:r>
        <w:t xml:space="preserve">She’s voted against the Equal Rights Amendment giving women the same guaranteed rights as men. She voted against the Paycheck Fairness Act guaranteeing equal pay to women for the same work as their male counterparts.</w:t>
      </w:r>
      <w:r>
        <w:t xml:space="preserve">”</w:t>
      </w:r>
      <w:r>
        <w:t xml:space="preserve"> </w:t>
      </w:r>
      <w:r>
        <w:t xml:space="preserve">[Letter to the Editor - Gazette (Cedar Rapids, IA),</w:t>
      </w:r>
      <w:r>
        <w:t xml:space="preserve"> </w:t>
      </w:r>
      <w:hyperlink r:id="rId22">
        <w:r>
          <w:rPr>
            <w:rStyle w:val="Hyperlink"/>
          </w:rPr>
          <w:t xml:space="preserve">10/9/22</w:t>
        </w:r>
      </w:hyperlink>
      <w:r>
        <w:t xml:space="preserve">]</w:t>
      </w:r>
    </w:p>
    <w:bookmarkEnd w:id="35"/>
    <w:bookmarkEnd w:id="36"/>
    <w:bookmarkStart w:id="37" w:name="birth-control-access"/>
    <w:p>
      <w:pPr>
        <w:pStyle w:val="Heading3"/>
      </w:pPr>
      <w:r>
        <w:t xml:space="preserve">Birth Control Access</w:t>
      </w:r>
    </w:p>
    <w:p>
      <w:pPr>
        <w:pStyle w:val="FirstParagraph"/>
      </w:pPr>
      <w:r>
        <w:rPr>
          <w:bCs/>
          <w:b/>
        </w:rPr>
        <w:t xml:space="preserve">2022: Letter Writer Amy Adams Claimed Ashley Hinson Opposed Legislation Supporting Mothers</w:t>
      </w:r>
      <w:r>
        <w:t xml:space="preserve"> </w:t>
      </w:r>
      <w:r>
        <w:t xml:space="preserve">According to a letter to the editor published in Gazette (Cedar Rapids, IA),</w:t>
      </w:r>
      <w:r>
        <w:t xml:space="preserve"> </w:t>
      </w:r>
      <w:r>
        <w:t xml:space="preserve">“</w:t>
      </w:r>
      <w:r>
        <w:t xml:space="preserve">Other bills Hinson has voted against that would help mothers include raising the minimum wage, access to contraception, extending the child tax credit, and free school lunches.</w:t>
      </w:r>
      <w:r>
        <w:t xml:space="preserve">”</w:t>
      </w:r>
      <w:r>
        <w:t xml:space="preserve"> </w:t>
      </w:r>
      <w:r>
        <w:t xml:space="preserve">[Letter to the Editor - Gazette (Cedar Rapids, IA),</w:t>
      </w:r>
      <w:r>
        <w:t xml:space="preserve"> </w:t>
      </w:r>
      <w:hyperlink r:id="rId22">
        <w:r>
          <w:rPr>
            <w:rStyle w:val="Hyperlink"/>
          </w:rPr>
          <w:t xml:space="preserve">10/9/22</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advance.lexis.com/api/document?collection=news&amp;id=urn:contentItem:63FG-2D71-JBCN-43J4-00000-00&amp;context=1519360" TargetMode="External" /><Relationship Type="http://schemas.openxmlformats.org/officeDocument/2006/relationships/hyperlink" Id="rId21" Target="https://advance.lexis.com/api/document?collection=news&amp;id=urn:contentItem:63FG-2D71-JBCN-43J6-00000-00&amp;context=1519360" TargetMode="External" /><Relationship Type="http://schemas.openxmlformats.org/officeDocument/2006/relationships/hyperlink" Id="rId22" Target="https://advance.lexis.com/api/document?collection=news&amp;id=urn:contentItem:66K9-5D31-DXVP-V07F-00000-00&amp;context=1519360" TargetMode="External" /><Relationship Type="http://schemas.openxmlformats.org/officeDocument/2006/relationships/hyperlink" Id="rId24" Target="https://advance.lexis.com/api/document?collection=news&amp;id=urn:contentItem:66SD-FSJ1-DXVP-V548-00000-00&amp;context=1519360" TargetMode="External" /><Relationship Type="http://schemas.openxmlformats.org/officeDocument/2006/relationships/hyperlink" Id="rId23" Target="https://advance.lexis.com/api/document?collection=news&amp;id=urn:contentItem:66SF-8R71-DXVP-V30S-00000-00&amp;context=1519360" TargetMode="External" /><Relationship Type="http://schemas.openxmlformats.org/officeDocument/2006/relationships/hyperlink" Id="rId25" Target="https://advance.lexis.com/api/document?collection=news&amp;id=urn:contentItem:6DXF-FRR3-S016-V13N-00000-00&amp;context=1519360" TargetMode="External" /><Relationship Type="http://schemas.openxmlformats.org/officeDocument/2006/relationships/hyperlink" Id="rId26" Target="https://advance.lexis.com/api/document?collection=news&amp;id=urn:contentItem:6DXJ-RJD3-RRYM-94HP-00000-00&amp;context=1519360" TargetMode="External" /><Relationship Type="http://schemas.openxmlformats.org/officeDocument/2006/relationships/hyperlink" Id="rId27" Target="https://ontheissues.org/House/Ashley_Hinson_Civil_Rights.htm#21-HJR17" TargetMode="External" /><Relationship Type="http://schemas.openxmlformats.org/officeDocument/2006/relationships/hyperlink" Id="rId20" Target="https://wcfcourier.com/opinion/letters/hinson-accomplishing-nothing-for-iowa/article_2d776c59-ce59-5b62-9559-6319939fe473.html" TargetMode="External" /></Relationships>
</file>

<file path=word/_rels/footnotes.xml.rels><?xml version="1.0" encoding="UTF-8"?><Relationships xmlns="http://schemas.openxmlformats.org/package/2006/relationships"><Relationship Type="http://schemas.openxmlformats.org/officeDocument/2006/relationships/hyperlink" Id="rId30" Target="https://advance.lexis.com/api/document?collection=news&amp;id=urn:contentItem:63FG-2D71-JBCN-43J4-00000-00&amp;context=1519360" TargetMode="External" /><Relationship Type="http://schemas.openxmlformats.org/officeDocument/2006/relationships/hyperlink" Id="rId21" Target="https://advance.lexis.com/api/document?collection=news&amp;id=urn:contentItem:63FG-2D71-JBCN-43J6-00000-00&amp;context=1519360" TargetMode="External" /><Relationship Type="http://schemas.openxmlformats.org/officeDocument/2006/relationships/hyperlink" Id="rId22" Target="https://advance.lexis.com/api/document?collection=news&amp;id=urn:contentItem:66K9-5D31-DXVP-V07F-00000-00&amp;context=1519360" TargetMode="External" /><Relationship Type="http://schemas.openxmlformats.org/officeDocument/2006/relationships/hyperlink" Id="rId24" Target="https://advance.lexis.com/api/document?collection=news&amp;id=urn:contentItem:66SD-FSJ1-DXVP-V548-00000-00&amp;context=1519360" TargetMode="External" /><Relationship Type="http://schemas.openxmlformats.org/officeDocument/2006/relationships/hyperlink" Id="rId23" Target="https://advance.lexis.com/api/document?collection=news&amp;id=urn:contentItem:66SF-8R71-DXVP-V30S-00000-00&amp;context=1519360" TargetMode="External" /><Relationship Type="http://schemas.openxmlformats.org/officeDocument/2006/relationships/hyperlink" Id="rId25" Target="https://advance.lexis.com/api/document?collection=news&amp;id=urn:contentItem:6DXF-FRR3-S016-V13N-00000-00&amp;context=1519360" TargetMode="External" /><Relationship Type="http://schemas.openxmlformats.org/officeDocument/2006/relationships/hyperlink" Id="rId26" Target="https://advance.lexis.com/api/document?collection=news&amp;id=urn:contentItem:6DXJ-RJD3-RRYM-94HP-00000-00&amp;context=1519360" TargetMode="External" /><Relationship Type="http://schemas.openxmlformats.org/officeDocument/2006/relationships/hyperlink" Id="rId27" Target="https://ontheissues.org/House/Ashley_Hinson_Civil_Rights.htm#21-HJR17" TargetMode="External" /><Relationship Type="http://schemas.openxmlformats.org/officeDocument/2006/relationships/hyperlink" Id="rId20" Target="https://wcfcourier.com/opinion/letters/hinson-accomplishing-nothing-for-iowa/article_2d776c59-ce59-5b62-9559-6319939fe47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2026-01-27T02:08:29Z</dcterms:created>
  <dcterms:modified xsi:type="dcterms:W3CDTF">2026-01-27T02:08:29Z</dcterms:modified>
</cp:coreProperties>
</file>

<file path=docProps/custom.xml><?xml version="1.0" encoding="utf-8"?>
<Properties xmlns="http://schemas.openxmlformats.org/officeDocument/2006/custom-properties" xmlns:vt="http://schemas.openxmlformats.org/officeDocument/2006/docPropsVTypes"/>
</file>