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uncategorized"/>
    <w:p>
      <w:pPr>
        <w:pStyle w:val="Heading1"/>
      </w:pPr>
      <w:r>
        <w:t xml:space="preserve">Uncategorized</w:t>
      </w:r>
    </w:p>
    <w:p>
      <w:pPr>
        <w:pStyle w:val="FirstParagraph"/>
      </w:pPr>
      <w:r>
        <w:rPr>
          <w:bCs/>
          <w:b/>
        </w:rPr>
        <w:t xml:space="preserve">2025: Anna Paulina Luna Stated She Was Working To Codify DOGE Activities Via Amendment</w:t>
      </w:r>
      <w:r>
        <w:t xml:space="preserve"> </w:t>
      </w:r>
      <w:r>
        <w:t xml:space="preserve">In an interview with Fox News, Anna Paulina Luna said,</w:t>
      </w:r>
      <w:r>
        <w:t xml:space="preserve"> </w:t>
      </w:r>
      <w:r>
        <w:t xml:space="preserve">“</w:t>
      </w:r>
      <w:r>
        <w:t xml:space="preserve">I’m actually in the process of trying to codify via an amendment everything that DOGE is doing, and it’s not that hard, if you go through the bullet points.</w:t>
      </w:r>
      <w:r>
        <w:t xml:space="preserve">”</w:t>
      </w:r>
      <w:r>
        <w:t xml:space="preserve"> </w:t>
      </w:r>
      <w:r>
        <w:t xml:space="preserve">[Interview - Anna Paulina Luna with Fox News Jesse Watters Primetime,</w:t>
      </w:r>
      <w:r>
        <w:t xml:space="preserve"> </w:t>
      </w:r>
      <w:hyperlink r:id="rId20">
        <w:r>
          <w:rPr>
            <w:rStyle w:val="Hyperlink"/>
          </w:rPr>
          <w:t xml:space="preserve">2/28/25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Luna’s Letter Was Submitted On U.S. House Of Representatives Letterhead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The letter appears on U.S. House of Representatives letterhead.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1">
        <w:r>
          <w:rPr>
            <w:rStyle w:val="Hyperlink"/>
          </w:rPr>
          <w:t xml:space="preserve">3/29/23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Time Noted Criteria And Process For Time100 Next List Selection</w:t>
      </w:r>
      <w:r>
        <w:t xml:space="preserve"> </w:t>
      </w:r>
      <w:r>
        <w:t xml:space="preserve">According to The Free Press (Tampa, Florida), Time’s editors noted that they</w:t>
      </w:r>
      <w:r>
        <w:t xml:space="preserve"> </w:t>
      </w:r>
      <w:r>
        <w:t xml:space="preserve">“</w:t>
      </w:r>
      <w:r>
        <w:t xml:space="preserve">sift through hundreds of suggestions and then meet each week to debate who belongs on the list.</w:t>
      </w:r>
      <w:r>
        <w:t xml:space="preserve">”</w:t>
      </w:r>
      <w:r>
        <w:t xml:space="preserve"> </w:t>
      </w:r>
      <w:r>
        <w:t xml:space="preserve">[Free Press (Tampa, Florida),</w:t>
      </w:r>
      <w:r>
        <w:t xml:space="preserve"> </w:t>
      </w:r>
      <w:hyperlink r:id="rId22">
        <w:r>
          <w:rPr>
            <w:rStyle w:val="Hyperlink"/>
          </w:rPr>
          <w:t xml:space="preserve">9/14/23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FDA Denied Hiding Food Ingredients Following Luna’s 2023 Accusation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the agency’s published comments on the requirements appear to dispute her contentions.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3">
        <w:r>
          <w:rPr>
            <w:rStyle w:val="Hyperlink"/>
          </w:rPr>
          <w:t xml:space="preserve">9/22/23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 Shared Posting 911 Phone Call Regarding Alleged Animal Attacks</w:t>
      </w:r>
      <w:r>
        <w:t xml:space="preserve"> </w:t>
      </w:r>
      <w:r>
        <w:t xml:space="preserve">In an interview with Neil Cavuto, Anna Paulina Luna said,</w:t>
      </w:r>
      <w:r>
        <w:t xml:space="preserve"> </w:t>
      </w:r>
      <w:r>
        <w:t xml:space="preserve">“</w:t>
      </w:r>
      <w:r>
        <w:t xml:space="preserve">I actually had posted a 911 phone call in regards to what was happening with people allegedly reporting that their animals or pets were being eaten.</w:t>
      </w:r>
      <w:r>
        <w:t xml:space="preserve">”</w:t>
      </w:r>
      <w:r>
        <w:t xml:space="preserve"> </w:t>
      </w:r>
      <w:r>
        <w:t xml:space="preserve">[Interview - Anna Paulina Luna with FBN Cavuto: Coast to Coast,</w:t>
      </w:r>
      <w:r>
        <w:t xml:space="preserve"> </w:t>
      </w:r>
      <w:hyperlink r:id="rId24">
        <w:r>
          <w:rPr>
            <w:rStyle w:val="Hyperlink"/>
          </w:rPr>
          <w:t xml:space="preserve">9/18/24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 Defended Mention Of Pet Abuse Claims With Reference To 911 Call She Posted</w:t>
      </w:r>
      <w:r>
        <w:t xml:space="preserve"> </w:t>
      </w:r>
      <w:r>
        <w:t xml:space="preserve">In an interview with Fox News, Rep. Anna Paulina Luna said,</w:t>
      </w:r>
      <w:r>
        <w:t xml:space="preserve"> </w:t>
      </w:r>
      <w:r>
        <w:t xml:space="preserve">“</w:t>
      </w:r>
      <w:r>
        <w:t xml:space="preserve">And what I would like to post out is, I actually had posted a 911 phone call in regards to what was happening with people allegedly reporting that their animals or pets were being eaten. But I think that that just speaks to a larger point here, in that they were willing to fact-check President Trump to put out other information.</w:t>
      </w:r>
      <w:r>
        <w:t xml:space="preserve">”</w:t>
      </w:r>
      <w:r>
        <w:t xml:space="preserve"> </w:t>
      </w:r>
      <w:r>
        <w:t xml:space="preserve">[Interview - Anna Paulina Luna with Fox News YOUR WORLD WITH NEIL CAVUTO,</w:t>
      </w:r>
      <w:r>
        <w:t xml:space="preserve"> </w:t>
      </w:r>
      <w:hyperlink r:id="rId25">
        <w:r>
          <w:rPr>
            <w:rStyle w:val="Hyperlink"/>
          </w:rPr>
          <w:t xml:space="preserve">9/18/24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Anna Paulina Luna Posted 911 Call About Reports Of Pets Being Eaten</w:t>
      </w:r>
      <w:r>
        <w:t xml:space="preserve"> </w:t>
      </w:r>
      <w:r>
        <w:t xml:space="preserve">In an interview with CQ Transcriptions, Anna Paulina Luna said,</w:t>
      </w:r>
      <w:r>
        <w:t xml:space="preserve"> </w:t>
      </w:r>
      <w:r>
        <w:t xml:space="preserve">“</w:t>
      </w:r>
      <w:r>
        <w:t xml:space="preserve">I actually had posted a 911 phone call in regards to what was happening with people allegedly reporting that their animals or pets were being eaten.</w:t>
      </w:r>
      <w:r>
        <w:t xml:space="preserve">”</w:t>
      </w:r>
      <w:r>
        <w:t xml:space="preserve"> </w:t>
      </w:r>
      <w:r>
        <w:t xml:space="preserve">[Interview - Anna Paulina Luna with CQ Transcriptions,</w:t>
      </w:r>
      <w:r>
        <w:t xml:space="preserve"> </w:t>
      </w:r>
      <w:hyperlink r:id="rId26">
        <w:r>
          <w:rPr>
            <w:rStyle w:val="Hyperlink"/>
          </w:rPr>
          <w:t xml:space="preserve">9/18/24</w:t>
        </w:r>
      </w:hyperlink>
      <w:r>
        <w:t xml:space="preserve">]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7WR-66W1-JCBJ-Y2HT-00000-00&amp;context=1519360" TargetMode="External" /><Relationship Type="http://schemas.openxmlformats.org/officeDocument/2006/relationships/hyperlink" Id="rId22" Target="https://advance.lexis.com/api/document?collection=news&amp;id=urn:contentItem:695V-DCY1-DXVP-T12Y-00000-00&amp;context=1519360" TargetMode="External" /><Relationship Type="http://schemas.openxmlformats.org/officeDocument/2006/relationships/hyperlink" Id="rId23" Target="https://advance.lexis.com/api/document?collection=news&amp;id=urn:contentItem:697X-05B1-JCBJ-Y35W-00000-00&amp;context=1519360" TargetMode="External" /><Relationship Type="http://schemas.openxmlformats.org/officeDocument/2006/relationships/hyperlink" Id="rId25" Target="https://advance.lexis.com/api/document?collection=news&amp;id=urn:contentItem:6D0H-XVJ1-F072-X0YH-00000-00&amp;context=1519360" TargetMode="External" /><Relationship Type="http://schemas.openxmlformats.org/officeDocument/2006/relationships/hyperlink" Id="rId26" Target="https://advance.lexis.com/api/document?collection=news&amp;id=urn:contentItem:6D0N-50G1-JDPT-T1Y1-00000-00&amp;context=1519360" TargetMode="External" /><Relationship Type="http://schemas.openxmlformats.org/officeDocument/2006/relationships/hyperlink" Id="rId24" Target="https://advance.lexis.com/api/document?collection=news&amp;id=urn:contentItem:6D0R-YPD1-JBHT-D206-00000-00&amp;context=1519360" TargetMode="External" /><Relationship Type="http://schemas.openxmlformats.org/officeDocument/2006/relationships/hyperlink" Id="rId20" Target="https://advance.lexis.com/api/document?collection=news&amp;id=urn:contentItem:6F7Y-B523-RVWK-V1X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7WR-66W1-JCBJ-Y2HT-00000-00&amp;context=1519360" TargetMode="External" /><Relationship Type="http://schemas.openxmlformats.org/officeDocument/2006/relationships/hyperlink" Id="rId22" Target="https://advance.lexis.com/api/document?collection=news&amp;id=urn:contentItem:695V-DCY1-DXVP-T12Y-00000-00&amp;context=1519360" TargetMode="External" /><Relationship Type="http://schemas.openxmlformats.org/officeDocument/2006/relationships/hyperlink" Id="rId23" Target="https://advance.lexis.com/api/document?collection=news&amp;id=urn:contentItem:697X-05B1-JCBJ-Y35W-00000-00&amp;context=1519360" TargetMode="External" /><Relationship Type="http://schemas.openxmlformats.org/officeDocument/2006/relationships/hyperlink" Id="rId25" Target="https://advance.lexis.com/api/document?collection=news&amp;id=urn:contentItem:6D0H-XVJ1-F072-X0YH-00000-00&amp;context=1519360" TargetMode="External" /><Relationship Type="http://schemas.openxmlformats.org/officeDocument/2006/relationships/hyperlink" Id="rId26" Target="https://advance.lexis.com/api/document?collection=news&amp;id=urn:contentItem:6D0N-50G1-JDPT-T1Y1-00000-00&amp;context=1519360" TargetMode="External" /><Relationship Type="http://schemas.openxmlformats.org/officeDocument/2006/relationships/hyperlink" Id="rId24" Target="https://advance.lexis.com/api/document?collection=news&amp;id=urn:contentItem:6D0R-YPD1-JBHT-D206-00000-00&amp;context=1519360" TargetMode="External" /><Relationship Type="http://schemas.openxmlformats.org/officeDocument/2006/relationships/hyperlink" Id="rId20" Target="https://advance.lexis.com/api/document?collection=news&amp;id=urn:contentItem:6F7Y-B523-RVWK-V1X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