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legal-immigration-and-reform-proposals"/>
    <w:p>
      <w:pPr>
        <w:pStyle w:val="Heading1"/>
      </w:pPr>
      <w:r>
        <w:t xml:space="preserve">Legal Immigration and Reform Proposals</w:t>
      </w:r>
    </w:p>
    <w:bookmarkStart w:id="21" w:name="summary"/>
    <w:p>
      <w:pPr>
        <w:pStyle w:val="Heading3"/>
      </w:pPr>
      <w:r>
        <w:t xml:space="preserve">Summary</w:t>
      </w:r>
    </w:p>
    <w:p>
      <w:pPr>
        <w:numPr>
          <w:ilvl w:val="0"/>
          <w:numId w:val="1001"/>
        </w:numPr>
      </w:pPr>
      <w:r>
        <w:t xml:space="preserve">Rep. Anna Paulina Luna filed the House version of the Refugees Using Legal Entry Safely (RULES) Act to restrict the current asylum process, declaring an end to</w:t>
      </w:r>
      <w:r>
        <w:t xml:space="preserve"> </w:t>
      </w:r>
      <w:r>
        <w:t xml:space="preserve">“</w:t>
      </w:r>
      <w:r>
        <w:t xml:space="preserve">open-border chaos</w:t>
      </w:r>
      <w:r>
        <w:t xml:space="preserve">”</w:t>
      </w:r>
      <w:r>
        <w:t xml:space="preserve"> </w:t>
      </w:r>
      <w:r>
        <w:t xml:space="preserve">(</w:t>
      </w:r>
      <w:hyperlink r:id="rId20">
        <w:r>
          <w:rPr>
            <w:rStyle w:val="Hyperlink"/>
          </w:rPr>
          <w:t xml:space="preserve">Florida Politics</w:t>
        </w:r>
      </w:hyperlink>
      <w:r>
        <w:t xml:space="preserve">).</w:t>
      </w:r>
    </w:p>
    <w:p>
      <w:pPr>
        <w:numPr>
          <w:ilvl w:val="0"/>
          <w:numId w:val="1001"/>
        </w:numPr>
      </w:pPr>
      <w:r>
        <w:t xml:space="preserve">Luna partnered with Senator Moreno to target fraud and abuse in the asylum system, emphasizing that the U.S. should not be a</w:t>
      </w:r>
      <w:r>
        <w:t xml:space="preserve"> </w:t>
      </w:r>
      <w:r>
        <w:t xml:space="preserve">“</w:t>
      </w:r>
      <w:r>
        <w:t xml:space="preserve">free-for-all</w:t>
      </w:r>
      <w:r>
        <w:t xml:space="preserve">”</w:t>
      </w:r>
      <w:r>
        <w:t xml:space="preserve"> </w:t>
      </w:r>
      <w:r>
        <w:t xml:space="preserve">for illegal immigration (</w:t>
      </w:r>
      <w:hyperlink r:id="rId20">
        <w:r>
          <w:rPr>
            <w:rStyle w:val="Hyperlink"/>
          </w:rPr>
          <w:t xml:space="preserve">Florida Politics</w:t>
        </w:r>
      </w:hyperlink>
      <w:r>
        <w:t xml:space="preserve">).</w:t>
      </w:r>
    </w:p>
    <w:p>
      <w:pPr>
        <w:numPr>
          <w:ilvl w:val="0"/>
          <w:numId w:val="1001"/>
        </w:numPr>
      </w:pPr>
      <w:r>
        <w:t xml:space="preserve">The proposed legislation would restrict asylum claims to those who enter at legal ports of entry and prohibit the release or parole of claimants into the U.S. before their cases are adjudicated in court (</w:t>
      </w:r>
      <w:hyperlink r:id="rId20">
        <w:r>
          <w:rPr>
            <w:rStyle w:val="Hyperlink"/>
          </w:rPr>
          <w:t xml:space="preserve">Florida Politics</w:t>
        </w:r>
      </w:hyperlink>
      <w:r>
        <w:t xml:space="preserve">).</w:t>
      </w:r>
    </w:p>
    <w:p>
      <w:pPr>
        <w:numPr>
          <w:ilvl w:val="0"/>
          <w:numId w:val="1001"/>
        </w:numPr>
      </w:pPr>
      <w:r>
        <w:t xml:space="preserve">It would also ban denied asylum seekers from reapplying and prevent anyone with a previous illegal entry from receiving asylum in the future (</w:t>
      </w:r>
      <w:hyperlink r:id="rId20">
        <w:r>
          <w:rPr>
            <w:rStyle w:val="Hyperlink"/>
          </w:rPr>
          <w:t xml:space="preserve">Florida Politics</w:t>
        </w:r>
      </w:hyperlink>
      <w:r>
        <w:t xml:space="preserve">).</w:t>
      </w:r>
    </w:p>
    <w:p>
      <w:pPr>
        <w:numPr>
          <w:ilvl w:val="0"/>
          <w:numId w:val="1001"/>
        </w:numPr>
      </w:pPr>
      <w:r>
        <w:t xml:space="preserve">Potential vulnerabilities include limiting humanitarian access for individuals with legitimate claims who previously entered illegally or whose initial claims were denied, raising concerns among immigrant advocates.</w:t>
      </w:r>
    </w:p>
    <w:bookmarkEnd w:id="21"/>
    <w:bookmarkStart w:id="23" w:name="Xe83ecfa37159e9f9eecf63b18bcda7121b50bbd"/>
    <w:p>
      <w:pPr>
        <w:pStyle w:val="Heading3"/>
      </w:pPr>
      <w:r>
        <w:t xml:space="preserve">Comprehensive Immigration Reform Initiatives</w:t>
      </w:r>
    </w:p>
    <w:bookmarkStart w:id="22" w:name="calls-for-system-overhaul"/>
    <w:p>
      <w:pPr>
        <w:pStyle w:val="Heading4"/>
      </w:pPr>
      <w:r>
        <w:t xml:space="preserve">Calls for System Overhaul</w:t>
      </w:r>
    </w:p>
    <w:p>
      <w:pPr>
        <w:pStyle w:val="FirstParagraph"/>
      </w:pPr>
      <w:r>
        <w:rPr>
          <w:bCs/>
          <w:b/>
        </w:rPr>
        <w:t xml:space="preserve">1/31/25: Luna Filed House Version Of The RULES Act To Restrict Asylum</w:t>
      </w:r>
      <w:r>
        <w:t xml:space="preserve"> </w:t>
      </w:r>
      <w:r>
        <w:t xml:space="preserve">According to Florida Politics,</w:t>
      </w:r>
      <w:r>
        <w:t xml:space="preserve"> </w:t>
      </w:r>
      <w:r>
        <w:t xml:space="preserve">“</w:t>
      </w:r>
      <w:r>
        <w:t xml:space="preserve">She filed the House version of the Refugees Using Legal Entry Safely (RULES) Act. […] The days of open-border chaos are over, the St. Petersburg Republican said.</w:t>
      </w:r>
      <w:r>
        <w:t xml:space="preserve">”</w:t>
      </w:r>
      <w:r>
        <w:t xml:space="preserve"> </w:t>
      </w:r>
      <w:r>
        <w:t xml:space="preserve">[Florida Politics,</w:t>
      </w:r>
      <w:r>
        <w:t xml:space="preserve"> </w:t>
      </w:r>
      <w:hyperlink r:id="rId20">
        <w:r>
          <w:rPr>
            <w:rStyle w:val="Hyperlink"/>
          </w:rPr>
          <w:t xml:space="preserve">1/31/25</w:t>
        </w:r>
      </w:hyperlink>
      <w:r>
        <w:t xml:space="preserve">]</w:t>
      </w:r>
    </w:p>
    <w:p>
      <w:pPr>
        <w:pStyle w:val="BodyText"/>
      </w:pPr>
      <w:r>
        <w:rPr>
          <w:bCs/>
          <w:b/>
        </w:rPr>
        <w:t xml:space="preserve">1/31/25: Luna Partnered With Sen. Moreno On RULES Act Targeting Asylum Fraud</w:t>
      </w:r>
      <w:r>
        <w:t xml:space="preserve"> </w:t>
      </w:r>
      <w:r>
        <w:t xml:space="preserve">According to Florida Politics,</w:t>
      </w:r>
      <w:r>
        <w:t xml:space="preserve"> </w:t>
      </w:r>
      <w:r>
        <w:t xml:space="preserve">“</w:t>
      </w:r>
      <w:r>
        <w:t xml:space="preserve">‘</w:t>
      </w:r>
      <w:r>
        <w:t xml:space="preserve">I’m joining Senator Moreno in introducing the RULES Act to put an end to the rampant fraud and abuse in our asylum system. America is a nation of law and order—not a free-for-all for illegal aliens gaming the system,</w:t>
      </w:r>
      <w:r>
        <w:t xml:space="preserve">’</w:t>
      </w:r>
      <w:r>
        <w:t xml:space="preserve"> </w:t>
      </w:r>
      <w:r>
        <w:t xml:space="preserve">Luna said.</w:t>
      </w:r>
      <w:r>
        <w:t xml:space="preserve">”</w:t>
      </w:r>
      <w:r>
        <w:t xml:space="preserve"> </w:t>
      </w:r>
      <w:r>
        <w:t xml:space="preserve">[Florida Politics,</w:t>
      </w:r>
      <w:r>
        <w:t xml:space="preserve"> </w:t>
      </w:r>
      <w:hyperlink r:id="rId20">
        <w:r>
          <w:rPr>
            <w:rStyle w:val="Hyperlink"/>
          </w:rPr>
          <w:t xml:space="preserve">1/31/25</w:t>
        </w:r>
      </w:hyperlink>
      <w:r>
        <w:t xml:space="preserve">]</w:t>
      </w:r>
    </w:p>
    <w:bookmarkEnd w:id="22"/>
    <w:bookmarkEnd w:id="23"/>
    <w:bookmarkStart w:id="25" w:name="stance-on-legal-immigration-processes"/>
    <w:p>
      <w:pPr>
        <w:pStyle w:val="Heading3"/>
      </w:pPr>
      <w:r>
        <w:t xml:space="preserve">Stance on Legal Immigration Processes</w:t>
      </w:r>
    </w:p>
    <w:bookmarkStart w:id="24" w:name="support-for-regulatory-enforcement"/>
    <w:p>
      <w:pPr>
        <w:pStyle w:val="Heading4"/>
      </w:pPr>
      <w:r>
        <w:t xml:space="preserve">Support for Regulatory Enforcement</w:t>
      </w:r>
    </w:p>
    <w:p>
      <w:pPr>
        <w:pStyle w:val="FirstParagraph"/>
      </w:pPr>
      <w:r>
        <w:rPr>
          <w:bCs/>
          <w:b/>
        </w:rPr>
        <w:t xml:space="preserve">1/31/25: Luna’s Legislation Proposed Restricting Asylum To Legal Ports Of Entry And Ending Parole/Release Pending Adjudication</w:t>
      </w:r>
      <w:r>
        <w:t xml:space="preserve"> </w:t>
      </w:r>
      <w:r>
        <w:t xml:space="preserve">According to Florida Politics,</w:t>
      </w:r>
      <w:r>
        <w:t xml:space="preserve"> </w:t>
      </w:r>
      <w:r>
        <w:t xml:space="preserve">“</w:t>
      </w:r>
      <w:r>
        <w:t xml:space="preserve">The bill would restrict asylum claims only to those entering the country at legal ports of entry. It also stated individuals making any claims cannot be released or paroled into the U.S. until cases are adjudicated in court.</w:t>
      </w:r>
      <w:r>
        <w:t xml:space="preserve">”</w:t>
      </w:r>
      <w:r>
        <w:t xml:space="preserve"> </w:t>
      </w:r>
      <w:r>
        <w:t xml:space="preserve">[Florida Politics,</w:t>
      </w:r>
      <w:r>
        <w:t xml:space="preserve"> </w:t>
      </w:r>
      <w:hyperlink r:id="rId20">
        <w:r>
          <w:rPr>
            <w:rStyle w:val="Hyperlink"/>
          </w:rPr>
          <w:t xml:space="preserve">1/31/25</w:t>
        </w:r>
      </w:hyperlink>
      <w:r>
        <w:t xml:space="preserve">]</w:t>
      </w:r>
    </w:p>
    <w:p>
      <w:pPr>
        <w:pStyle w:val="BodyText"/>
      </w:pPr>
      <w:r>
        <w:rPr>
          <w:bCs/>
          <w:b/>
        </w:rPr>
        <w:t xml:space="preserve">1/31/25: Luna’s Bill Would Ban Reapplication For Denied Asylum Seekers And Those With Prior Illegal Entry</w:t>
      </w:r>
      <w:r>
        <w:t xml:space="preserve"> </w:t>
      </w:r>
      <w:r>
        <w:t xml:space="preserve">According to Florida Politics,</w:t>
      </w:r>
      <w:r>
        <w:t xml:space="preserve"> </w:t>
      </w:r>
      <w:r>
        <w:t xml:space="preserve">“</w:t>
      </w:r>
      <w:r>
        <w:t xml:space="preserve">As written, the legislation would bar anyone denied asylum in the process to apply again at a later date. It would also prohibit anybody who had previously entered the country from seeking</w:t>
      </w:r>
      <w:r>
        <w:t xml:space="preserve"> </w:t>
      </w:r>
      <w:r>
        <w:t xml:space="preserve">‘</w:t>
      </w:r>
      <w:r>
        <w:t xml:space="preserve">this cherished humanitarian help.</w:t>
      </w:r>
      <w:r>
        <w:t xml:space="preserve">’</w:t>
      </w:r>
      <w:r>
        <w:t xml:space="preserve">”</w:t>
      </w:r>
      <w:r>
        <w:t xml:space="preserve"> </w:t>
      </w:r>
      <w:r>
        <w:t xml:space="preserve">[Florida Politics,</w:t>
      </w:r>
      <w:r>
        <w:t xml:space="preserve"> </w:t>
      </w:r>
      <w:hyperlink r:id="rId20">
        <w:r>
          <w:rPr>
            <w:rStyle w:val="Hyperlink"/>
          </w:rPr>
          <w:t xml:space="preserve">1/31/25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floridapolitics.com/archives/718629-anna-paulina-luna-seeks-significant-restrictions-on-immigrants-claiming-asylum/" TargetMode="External" /></Relationships>
</file>

<file path=word/_rels/footnotes.xml.rels><?xml version="1.0" encoding="UTF-8"?><Relationships xmlns="http://schemas.openxmlformats.org/package/2006/relationships"><Relationship Type="http://schemas.openxmlformats.org/officeDocument/2006/relationships/hyperlink" Id="rId20" Target="https://floridapolitics.com/archives/718629-anna-paulina-luna-seeks-significant-restrictions-on-immigrants-claiming-asylu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2026-01-27T02:10:01Z</dcterms:created>
  <dcterms:modified xsi:type="dcterms:W3CDTF">2026-01-27T02:10:01Z</dcterms:modified>
</cp:coreProperties>
</file>

<file path=docProps/custom.xml><?xml version="1.0" encoding="utf-8"?>
<Properties xmlns="http://schemas.openxmlformats.org/officeDocument/2006/custom-properties" xmlns:vt="http://schemas.openxmlformats.org/officeDocument/2006/docPropsVTypes"/>
</file>