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parental-rights-and-family-policy"/>
    <w:p>
      <w:pPr>
        <w:pStyle w:val="Heading1"/>
      </w:pPr>
      <w:r>
        <w:t xml:space="preserve">Parental Rights and Family Policy</w:t>
      </w:r>
    </w:p>
    <w:bookmarkStart w:id="21" w:name="push-for-parent-proxy-voting-in-congress"/>
    <w:p>
      <w:pPr>
        <w:pStyle w:val="Heading3"/>
      </w:pPr>
      <w:r>
        <w:t xml:space="preserve">Push for parent proxy voting in Congress</w:t>
      </w:r>
    </w:p>
    <w:p>
      <w:pPr>
        <w:pStyle w:val="FirstParagraph"/>
      </w:pPr>
      <w:r>
        <w:rPr>
          <w:bCs/>
          <w:b/>
        </w:rPr>
        <w:t xml:space="preserve">2024: Luna Asserted That Being A New Mother Should Not Disqualify Congressional Representation</w:t>
      </w:r>
      <w:r>
        <w:t xml:space="preserve"> </w:t>
      </w:r>
      <w:r>
        <w:t xml:space="preserve">According to Florida Politics,</w:t>
      </w:r>
      <w:r>
        <w:t xml:space="preserve"> </w:t>
      </w:r>
      <w:r>
        <w:t xml:space="preserve">“</w:t>
      </w:r>
      <w:r>
        <w:t xml:space="preserve">Being a new mom does not make you ineligible to represent the people who duly elected you,</w:t>
      </w:r>
      <w:r>
        <w:t xml:space="preserve">”</w:t>
      </w:r>
      <w:r>
        <w:t xml:space="preserve"> </w:t>
      </w:r>
      <w:r>
        <w:t xml:space="preserve">Luna said.</w:t>
      </w:r>
      <w:r>
        <w:t xml:space="preserve"> </w:t>
      </w:r>
      <w:r>
        <w:t xml:space="preserve">“</w:t>
      </w:r>
      <w:r>
        <w:t xml:space="preserve">It’s time that Congress gets with the times so that new mothers, chosen by their voters to represent them, can do their jobs.</w:t>
      </w:r>
      <w:r>
        <w:t xml:space="preserve">”</w:t>
      </w:r>
      <w:r>
        <w:t xml:space="preserve"> </w:t>
      </w:r>
      <w:r>
        <w:t xml:space="preserve">[Florida Politics,</w:t>
      </w:r>
      <w:r>
        <w:t xml:space="preserve"> </w:t>
      </w:r>
      <w:hyperlink r:id="rId20">
        <w:r>
          <w:rPr>
            <w:rStyle w:val="Hyperlink"/>
          </w:rPr>
          <w:t xml:space="preserve">1/17/24</w:t>
        </w:r>
      </w:hyperlink>
      <w:r>
        <w:t xml:space="preserve">]</w:t>
      </w:r>
    </w:p>
    <w:bookmarkEnd w:id="21"/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floridapolitics.com/archives/653497-anna-paulina-luna-wants-new-mothers-in-congress-able-to-vote-by-proxy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loridapolitics.com/archives/653497-anna-paulina-luna-wants-new-mothers-in-congress-able-to-vote-by-proxy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2026-01-27T02:10:05Z</dcterms:created>
  <dcterms:modified xsi:type="dcterms:W3CDTF">2026-01-27T02:10:05Z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